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358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5235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5235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5235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5A5284" w:rsidRPr="000372BA" w:rsidRDefault="00D11348" w:rsidP="005A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284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5A5284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A528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6C2D9E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6C2D9E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95235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58" w:rsidRPr="006C2D9E" w:rsidRDefault="006C2D9E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58" w:rsidRDefault="00952358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Возний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58" w:rsidRDefault="0095235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58" w:rsidRDefault="00952358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</w:tc>
      </w:tr>
      <w:tr w:rsidR="002C2931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6C2D9E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5A5284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5A5284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2C2931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6C2D9E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82D4D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C2931" w:rsidRPr="00EE1709" w:rsidRDefault="002C2931" w:rsidP="002C293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7234B" w:rsidRDefault="00D7234B" w:rsidP="00D7234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D7234B" w:rsidRDefault="00D7234B" w:rsidP="00D7234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внесення змін до рішення виконавчого комітету Смілянської міської ради від 23.09.2021 № 465 «Про створення балансової комісії з питань фінансово-господарської діяльності комунальних некомерційних підприємств»</w:t>
      </w:r>
    </w:p>
    <w:p w:rsidR="00D7234B" w:rsidRDefault="00D7234B" w:rsidP="00D7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 завершення опалювального сезону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років </w:t>
      </w:r>
      <w:bookmarkStart w:id="0" w:name="_Hlk6765139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житлових будинках, дошкільних навчальних закладах, закладах загальної середньої освіти міста </w:t>
      </w:r>
    </w:p>
    <w:bookmarkEnd w:id="0"/>
    <w:p w:rsidR="00D7234B" w:rsidRDefault="00D7234B" w:rsidP="00D7234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Смілянської міської ради від 22.03.2022 № 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</w:t>
      </w:r>
    </w:p>
    <w:p w:rsidR="00D7234B" w:rsidRDefault="00D7234B" w:rsidP="00D7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234B" w:rsidRDefault="00D7234B" w:rsidP="00D72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7234B" w:rsidRDefault="00D7234B" w:rsidP="00D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7234B" w:rsidRDefault="00D7234B" w:rsidP="00D72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7234B" w:rsidRDefault="00D7234B" w:rsidP="00D72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2931" w:rsidRPr="00D7234B" w:rsidRDefault="002C2931" w:rsidP="002C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D7234B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234B" w:rsidRDefault="00D7234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234B" w:rsidRDefault="00D7234B" w:rsidP="00D7234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004854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</w:t>
      </w:r>
      <w:r w:rsidR="00004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D723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7234B">
        <w:rPr>
          <w:rFonts w:ascii="Times New Roman" w:hAnsi="Times New Roman"/>
          <w:sz w:val="28"/>
          <w:szCs w:val="28"/>
          <w:lang w:val="uk-UA"/>
        </w:rPr>
        <w:t>96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B5E87" w:rsidRPr="00D7234B" w:rsidRDefault="00D7234B" w:rsidP="00D7234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внесення змін до рішення виконавчого комітету Смілянської міської ради від 23.09.2021 № 465 «Про створення балансової комісії з питань фінансово-господарської діяльності комунальних некомерційних підприємств»</w:t>
      </w:r>
    </w:p>
    <w:p w:rsidR="00D7234B" w:rsidRDefault="00E47080" w:rsidP="00D7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D723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47080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234B" w:rsidRDefault="00D7234B" w:rsidP="00D7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 завершення опалювального сезону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років в житлових будинках, дошкільних навчальних закладах, закладах загальної середньої освіти міста </w:t>
      </w:r>
    </w:p>
    <w:p w:rsidR="00E47080" w:rsidRDefault="00E47080" w:rsidP="00D7234B">
      <w:pPr>
        <w:pStyle w:val="ab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F969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Авраменко Є.О.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F9693C">
        <w:rPr>
          <w:rFonts w:ascii="Times New Roman" w:hAnsi="Times New Roman"/>
          <w:sz w:val="28"/>
          <w:szCs w:val="28"/>
          <w:lang w:val="uk-UA"/>
        </w:rPr>
        <w:t>Рішення № 98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234B" w:rsidRDefault="00D7234B" w:rsidP="00D7234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Смілянської міської ради від 22.03.2022 № 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</w:t>
      </w:r>
    </w:p>
    <w:p w:rsidR="00E47080" w:rsidRDefault="00E47080" w:rsidP="00D723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4708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9693C">
        <w:rPr>
          <w:rFonts w:ascii="Times New Roman" w:hAnsi="Times New Roman"/>
          <w:sz w:val="28"/>
          <w:szCs w:val="28"/>
          <w:lang w:val="uk-UA"/>
        </w:rPr>
        <w:t>99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</w:t>
      </w:r>
      <w:r w:rsidR="00F9693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034492">
        <w:rPr>
          <w:rFonts w:ascii="Times New Roman" w:hAnsi="Times New Roman"/>
          <w:sz w:val="28"/>
          <w:szCs w:val="28"/>
          <w:lang w:val="uk-UA"/>
        </w:rPr>
        <w:t>.</w:t>
      </w: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693C" w:rsidRDefault="00F9693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693C" w:rsidRDefault="00F9693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109C" w:rsidRDefault="00D238BD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93C" w:rsidRPr="00E47080" w:rsidRDefault="00F9693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4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4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C00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12577F" w:rsidRDefault="0004348C" w:rsidP="0012577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жителям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особам,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C006C1">
              <w:rPr>
                <w:rFonts w:ascii="Times New Roman" w:hAnsi="Times New Roman"/>
                <w:sz w:val="26"/>
                <w:szCs w:val="26"/>
                <w:lang w:val="uk-UA"/>
              </w:rPr>
              <w:t>.03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12577F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4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8F4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E7D7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недієздатного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Коковіна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 у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про можливість виконання обов’язків опікуна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Голіненко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О.Є. щодо Пастух Л.Ю.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про можливість виконання обов’язків опікуна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Гречиною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Р.С. щодо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Бромберга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0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переліку та обсягів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0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затвердження Порядку використання коштів, що надійшли на рахунок виконавчого комітету міської ради, як благодійна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1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Нещадим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А.Ю. статусу дитини, позбавленої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батьківського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5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Нещадим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Ю.Ю. статусу дитини, позбавленої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04348C" w:rsidRPr="002F3446" w:rsidTr="004E6CB4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5A2606" w:rsidP="005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 над 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Нещадим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5A2606" w:rsidP="000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 над 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Нещадим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348C"/>
    <w:rsid w:val="0004628D"/>
    <w:rsid w:val="00061235"/>
    <w:rsid w:val="00065D3F"/>
    <w:rsid w:val="00082D4D"/>
    <w:rsid w:val="000933A3"/>
    <w:rsid w:val="000A2A4C"/>
    <w:rsid w:val="00110E92"/>
    <w:rsid w:val="00111A1D"/>
    <w:rsid w:val="001228D2"/>
    <w:rsid w:val="001241A6"/>
    <w:rsid w:val="0012577F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2931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B5E87"/>
    <w:rsid w:val="004C121A"/>
    <w:rsid w:val="004C6496"/>
    <w:rsid w:val="004D0E8E"/>
    <w:rsid w:val="004D29A7"/>
    <w:rsid w:val="004D5682"/>
    <w:rsid w:val="004E6CB4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A2606"/>
    <w:rsid w:val="005A5284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15849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2D9E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E7D70"/>
    <w:rsid w:val="008F7F9A"/>
    <w:rsid w:val="00906A6C"/>
    <w:rsid w:val="00913BA6"/>
    <w:rsid w:val="009172AD"/>
    <w:rsid w:val="00927056"/>
    <w:rsid w:val="00934FDE"/>
    <w:rsid w:val="00937182"/>
    <w:rsid w:val="00941C75"/>
    <w:rsid w:val="00952358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C3BEF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06C1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80EAC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234B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47080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9693C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2A23-96DF-4F94-B4C7-73A14930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107</cp:revision>
  <cp:lastPrinted>2022-04-07T07:03:00Z</cp:lastPrinted>
  <dcterms:created xsi:type="dcterms:W3CDTF">2021-04-15T07:27:00Z</dcterms:created>
  <dcterms:modified xsi:type="dcterms:W3CDTF">2022-04-08T08:44:00Z</dcterms:modified>
</cp:coreProperties>
</file>