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24" w:rsidRDefault="00070924" w:rsidP="00393532">
      <w:pPr>
        <w:spacing w:after="0" w:line="240" w:lineRule="auto"/>
        <w:ind w:left="10773"/>
        <w:rPr>
          <w:rFonts w:ascii="Times New Roman" w:hAnsi="Times New Roman" w:cs="Times New Roman"/>
          <w:sz w:val="24"/>
          <w:szCs w:val="24"/>
          <w:lang w:val="uk-UA"/>
        </w:rPr>
      </w:pPr>
      <w:r>
        <w:rPr>
          <w:rFonts w:ascii="Times New Roman" w:hAnsi="Times New Roman" w:cs="Times New Roman"/>
          <w:sz w:val="24"/>
          <w:szCs w:val="24"/>
          <w:lang w:val="uk-UA"/>
        </w:rPr>
        <w:t xml:space="preserve">Додаток </w:t>
      </w:r>
      <w:r w:rsidR="007675CD">
        <w:rPr>
          <w:rFonts w:ascii="Times New Roman" w:hAnsi="Times New Roman" w:cs="Times New Roman"/>
          <w:sz w:val="24"/>
          <w:szCs w:val="24"/>
          <w:lang w:val="uk-UA"/>
        </w:rPr>
        <w:t>3</w:t>
      </w:r>
    </w:p>
    <w:p w:rsidR="00070924" w:rsidRDefault="00070924" w:rsidP="00393532">
      <w:pPr>
        <w:spacing w:after="0" w:line="240" w:lineRule="auto"/>
        <w:ind w:left="10773"/>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до рішення виконавчого комітету </w:t>
      </w:r>
    </w:p>
    <w:p w:rsidR="00E14657" w:rsidRPr="00E14657" w:rsidRDefault="00143928" w:rsidP="00393532">
      <w:pPr>
        <w:tabs>
          <w:tab w:val="left" w:pos="10065"/>
        </w:tabs>
        <w:ind w:left="10773"/>
        <w:rPr>
          <w:rFonts w:ascii="Times New Roman" w:hAnsi="Times New Roman" w:cs="Times New Roman"/>
          <w:sz w:val="28"/>
          <w:szCs w:val="28"/>
          <w:lang w:val="uk-UA"/>
        </w:rPr>
      </w:pPr>
      <w:r>
        <w:rPr>
          <w:rFonts w:ascii="Times New Roman" w:hAnsi="Times New Roman" w:cs="Times New Roman"/>
          <w:color w:val="000000"/>
          <w:sz w:val="24"/>
          <w:szCs w:val="24"/>
          <w:lang w:val="uk-UA"/>
        </w:rPr>
        <w:t xml:space="preserve">від </w:t>
      </w:r>
      <w:r w:rsidR="00070924">
        <w:rPr>
          <w:rFonts w:ascii="Times New Roman" w:hAnsi="Times New Roman" w:cs="Times New Roman"/>
          <w:color w:val="000000"/>
          <w:sz w:val="24"/>
          <w:szCs w:val="24"/>
          <w:lang w:val="uk-UA"/>
        </w:rPr>
        <w:t>_____</w:t>
      </w:r>
      <w:r>
        <w:rPr>
          <w:rFonts w:ascii="Times New Roman" w:hAnsi="Times New Roman" w:cs="Times New Roman"/>
          <w:color w:val="000000"/>
          <w:sz w:val="24"/>
          <w:szCs w:val="24"/>
          <w:u w:val="single"/>
          <w:lang w:val="uk-UA"/>
        </w:rPr>
        <w:t>10.02.2022</w:t>
      </w:r>
      <w:r>
        <w:rPr>
          <w:rFonts w:ascii="Times New Roman" w:hAnsi="Times New Roman" w:cs="Times New Roman"/>
          <w:color w:val="000000"/>
          <w:sz w:val="24"/>
          <w:szCs w:val="24"/>
          <w:lang w:val="uk-UA"/>
        </w:rPr>
        <w:t>___</w:t>
      </w:r>
      <w:r w:rsidR="00070924">
        <w:rPr>
          <w:rFonts w:ascii="Times New Roman" w:hAnsi="Times New Roman" w:cs="Times New Roman"/>
          <w:color w:val="000000"/>
          <w:sz w:val="24"/>
          <w:szCs w:val="24"/>
          <w:lang w:val="uk-UA"/>
        </w:rPr>
        <w:t>№</w:t>
      </w:r>
      <w:r w:rsidR="00B02D43">
        <w:rPr>
          <w:rFonts w:ascii="Times New Roman" w:hAnsi="Times New Roman" w:cs="Times New Roman"/>
          <w:color w:val="000000"/>
          <w:sz w:val="24"/>
          <w:szCs w:val="24"/>
          <w:lang w:val="uk-UA"/>
        </w:rPr>
        <w:t xml:space="preserve"> </w:t>
      </w:r>
      <w:r w:rsidR="00070924">
        <w:rPr>
          <w:rFonts w:ascii="Times New Roman" w:hAnsi="Times New Roman" w:cs="Times New Roman"/>
          <w:color w:val="000000"/>
          <w:sz w:val="24"/>
          <w:szCs w:val="24"/>
          <w:lang w:val="uk-UA"/>
        </w:rPr>
        <w:t>___</w:t>
      </w:r>
      <w:r>
        <w:rPr>
          <w:rFonts w:ascii="Times New Roman" w:hAnsi="Times New Roman" w:cs="Times New Roman"/>
          <w:color w:val="000000"/>
          <w:sz w:val="24"/>
          <w:szCs w:val="24"/>
          <w:u w:val="single"/>
          <w:lang w:val="uk-UA"/>
        </w:rPr>
        <w:t>56</w:t>
      </w:r>
      <w:bookmarkStart w:id="0" w:name="_GoBack"/>
      <w:bookmarkEnd w:id="0"/>
      <w:r w:rsidR="00070924">
        <w:rPr>
          <w:rFonts w:ascii="Times New Roman" w:hAnsi="Times New Roman" w:cs="Times New Roman"/>
          <w:color w:val="000000"/>
          <w:sz w:val="24"/>
          <w:szCs w:val="24"/>
          <w:lang w:val="uk-UA"/>
        </w:rPr>
        <w:t>__</w:t>
      </w:r>
      <w:r w:rsidR="00070924">
        <w:rPr>
          <w:rFonts w:ascii="Times New Roman" w:hAnsi="Times New Roman" w:cs="Times New Roman"/>
          <w:color w:val="000000"/>
          <w:sz w:val="28"/>
          <w:szCs w:val="28"/>
          <w:lang w:val="uk-UA"/>
        </w:rPr>
        <w:t xml:space="preserve"> </w:t>
      </w:r>
    </w:p>
    <w:p w:rsidR="002038CD" w:rsidRDefault="002038CD" w:rsidP="002971C7">
      <w:pPr>
        <w:spacing w:after="0" w:line="240" w:lineRule="auto"/>
        <w:jc w:val="center"/>
        <w:rPr>
          <w:rFonts w:ascii="Times New Roman" w:hAnsi="Times New Roman" w:cs="Times New Roman"/>
          <w:sz w:val="28"/>
          <w:szCs w:val="28"/>
          <w:lang w:val="uk-UA"/>
        </w:rPr>
      </w:pPr>
    </w:p>
    <w:p w:rsidR="00E14657" w:rsidRPr="00E14657" w:rsidRDefault="00E14657" w:rsidP="00E71125">
      <w:pPr>
        <w:spacing w:after="0" w:line="240" w:lineRule="auto"/>
        <w:ind w:left="142"/>
        <w:jc w:val="center"/>
        <w:rPr>
          <w:rFonts w:ascii="Times New Roman" w:hAnsi="Times New Roman" w:cs="Times New Roman"/>
          <w:sz w:val="28"/>
          <w:szCs w:val="28"/>
          <w:lang w:val="uk-UA"/>
        </w:rPr>
      </w:pPr>
      <w:r w:rsidRPr="00E14657">
        <w:rPr>
          <w:rFonts w:ascii="Times New Roman" w:hAnsi="Times New Roman" w:cs="Times New Roman"/>
          <w:sz w:val="28"/>
          <w:szCs w:val="28"/>
          <w:lang w:val="uk-UA"/>
        </w:rPr>
        <w:t>Завдання</w:t>
      </w:r>
    </w:p>
    <w:p w:rsidR="00E14657" w:rsidRDefault="00E14657" w:rsidP="00E71125">
      <w:pPr>
        <w:spacing w:after="0" w:line="240" w:lineRule="auto"/>
        <w:jc w:val="center"/>
        <w:rPr>
          <w:rFonts w:ascii="Times New Roman" w:hAnsi="Times New Roman" w:cs="Times New Roman"/>
          <w:sz w:val="28"/>
          <w:szCs w:val="28"/>
          <w:lang w:val="uk-UA"/>
        </w:rPr>
      </w:pPr>
      <w:r w:rsidRPr="00E14657">
        <w:rPr>
          <w:rFonts w:ascii="Times New Roman" w:hAnsi="Times New Roman" w:cs="Times New Roman"/>
          <w:sz w:val="28"/>
          <w:szCs w:val="28"/>
          <w:lang w:val="uk-UA"/>
        </w:rPr>
        <w:t xml:space="preserve">з методичного </w:t>
      </w:r>
      <w:r w:rsidRPr="00E14657">
        <w:rPr>
          <w:rFonts w:ascii="Times New Roman" w:hAnsi="Times New Roman" w:cs="Times New Roman"/>
          <w:kern w:val="2"/>
          <w:sz w:val="28"/>
          <w:szCs w:val="28"/>
          <w:lang w:val="uk-UA"/>
        </w:rPr>
        <w:t>забезпечення</w:t>
      </w:r>
      <w:r w:rsidRPr="00E14657">
        <w:rPr>
          <w:rFonts w:ascii="Times New Roman" w:hAnsi="Times New Roman" w:cs="Times New Roman"/>
          <w:sz w:val="28"/>
          <w:szCs w:val="28"/>
          <w:lang w:val="uk-UA"/>
        </w:rPr>
        <w:t xml:space="preserve"> військового обліку та підвищення кваліфікації посадових осіб, відповідальних за організацію та ведення військового обліку призовників і військовозобов’язаних, забезпечення функціонування системи військового обліку на території міста на 202</w:t>
      </w:r>
      <w:r w:rsidR="00B3210C">
        <w:rPr>
          <w:rFonts w:ascii="Times New Roman" w:hAnsi="Times New Roman" w:cs="Times New Roman"/>
          <w:sz w:val="28"/>
          <w:szCs w:val="28"/>
          <w:lang w:val="uk-UA"/>
        </w:rPr>
        <w:t>2</w:t>
      </w:r>
      <w:r w:rsidRPr="00E14657">
        <w:rPr>
          <w:rFonts w:ascii="Times New Roman" w:hAnsi="Times New Roman" w:cs="Times New Roman"/>
          <w:sz w:val="28"/>
          <w:szCs w:val="28"/>
          <w:lang w:val="uk-UA"/>
        </w:rPr>
        <w:t xml:space="preserve"> рік</w:t>
      </w:r>
    </w:p>
    <w:p w:rsidR="00305127" w:rsidRPr="00BE6008" w:rsidRDefault="00305127" w:rsidP="002971C7">
      <w:pPr>
        <w:spacing w:after="0"/>
        <w:jc w:val="center"/>
        <w:rPr>
          <w:rFonts w:ascii="Times New Roman" w:hAnsi="Times New Roman" w:cs="Times New Roman"/>
          <w:sz w:val="16"/>
          <w:szCs w:val="28"/>
          <w:lang w:val="uk-UA"/>
        </w:rPr>
      </w:pPr>
    </w:p>
    <w:tbl>
      <w:tblPr>
        <w:tblW w:w="1516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67"/>
        <w:gridCol w:w="6237"/>
        <w:gridCol w:w="2240"/>
        <w:gridCol w:w="4536"/>
        <w:gridCol w:w="1587"/>
      </w:tblGrid>
      <w:tr w:rsidR="00E14657" w:rsidRPr="00E14657" w:rsidTr="00103C8B">
        <w:tc>
          <w:tcPr>
            <w:tcW w:w="567" w:type="dxa"/>
            <w:vAlign w:val="center"/>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w:t>
            </w:r>
          </w:p>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з/п</w:t>
            </w:r>
          </w:p>
        </w:tc>
        <w:tc>
          <w:tcPr>
            <w:tcW w:w="6237" w:type="dxa"/>
            <w:vAlign w:val="center"/>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Найменування заходів</w:t>
            </w:r>
          </w:p>
        </w:tc>
        <w:tc>
          <w:tcPr>
            <w:tcW w:w="2240" w:type="dxa"/>
            <w:vAlign w:val="center"/>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Строк</w:t>
            </w:r>
          </w:p>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проведення</w:t>
            </w:r>
          </w:p>
        </w:tc>
        <w:tc>
          <w:tcPr>
            <w:tcW w:w="4536" w:type="dxa"/>
            <w:vAlign w:val="center"/>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Відповідальний за виконання</w:t>
            </w:r>
          </w:p>
        </w:tc>
        <w:tc>
          <w:tcPr>
            <w:tcW w:w="1587" w:type="dxa"/>
            <w:vAlign w:val="center"/>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Відмітки про виконання</w:t>
            </w:r>
          </w:p>
        </w:tc>
      </w:tr>
      <w:tr w:rsidR="00E14657" w:rsidRPr="00E14657" w:rsidTr="00103C8B">
        <w:tc>
          <w:tcPr>
            <w:tcW w:w="15167" w:type="dxa"/>
            <w:gridSpan w:val="5"/>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І. Організаційні заходи</w:t>
            </w: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1.</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Організація роботи щодо ведення військового обліку і бронювання відповідно до планів</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Протягом року</w:t>
            </w:r>
          </w:p>
        </w:tc>
        <w:tc>
          <w:tcPr>
            <w:tcW w:w="4536" w:type="dxa"/>
          </w:tcPr>
          <w:p w:rsidR="00E14657" w:rsidRPr="00E14657" w:rsidRDefault="00076A67" w:rsidP="00CD3C4B">
            <w:pPr>
              <w:spacing w:after="0" w:line="240" w:lineRule="auto"/>
              <w:jc w:val="both"/>
              <w:rPr>
                <w:rFonts w:ascii="Times New Roman" w:hAnsi="Times New Roman" w:cs="Times New Roman"/>
                <w:sz w:val="24"/>
                <w:szCs w:val="24"/>
              </w:rPr>
            </w:pPr>
            <w:r w:rsidRPr="00342FA5">
              <w:rPr>
                <w:rFonts w:ascii="Times New Roman" w:hAnsi="Times New Roman" w:cs="Times New Roman"/>
                <w:sz w:val="24"/>
                <w:szCs w:val="24"/>
                <w:lang w:val="uk-UA"/>
              </w:rPr>
              <w:t xml:space="preserve">Відділ кадрової роботи </w:t>
            </w:r>
            <w:r w:rsidR="00E14657" w:rsidRPr="00342FA5">
              <w:rPr>
                <w:rFonts w:ascii="Times New Roman" w:hAnsi="Times New Roman" w:cs="Times New Roman"/>
                <w:sz w:val="24"/>
                <w:szCs w:val="24"/>
                <w:lang w:val="uk-UA"/>
              </w:rPr>
              <w:t>виконкому</w:t>
            </w:r>
            <w:r w:rsidR="00E14657" w:rsidRPr="00E14657">
              <w:rPr>
                <w:rFonts w:ascii="Times New Roman" w:hAnsi="Times New Roman" w:cs="Times New Roman"/>
                <w:sz w:val="24"/>
                <w:szCs w:val="24"/>
              </w:rPr>
              <w:t xml:space="preserve">, </w:t>
            </w:r>
            <w:r w:rsidRPr="00076A67">
              <w:rPr>
                <w:rFonts w:ascii="Times New Roman" w:hAnsi="Times New Roman" w:cs="Times New Roman"/>
                <w:sz w:val="24"/>
                <w:szCs w:val="24"/>
                <w:lang w:val="uk-UA"/>
              </w:rPr>
              <w:t>к</w:t>
            </w:r>
            <w:r w:rsidRPr="00076A67">
              <w:rPr>
                <w:rFonts w:ascii="Times New Roman" w:hAnsi="Times New Roman" w:cs="Times New Roman"/>
                <w:sz w:val="24"/>
                <w:szCs w:val="24"/>
              </w:rPr>
              <w:t>ерівники</w:t>
            </w:r>
            <w:r w:rsidRPr="00E14657">
              <w:rPr>
                <w:rFonts w:ascii="Times New Roman" w:hAnsi="Times New Roman" w:cs="Times New Roman"/>
                <w:sz w:val="24"/>
                <w:szCs w:val="24"/>
              </w:rPr>
              <w:t xml:space="preserve"> </w:t>
            </w:r>
            <w:r w:rsidR="00E14657" w:rsidRPr="00E14657">
              <w:rPr>
                <w:rFonts w:ascii="Times New Roman" w:hAnsi="Times New Roman" w:cs="Times New Roman"/>
                <w:sz w:val="24"/>
                <w:szCs w:val="24"/>
              </w:rPr>
              <w:t>підприємств, установ, організацій</w:t>
            </w:r>
          </w:p>
        </w:tc>
        <w:tc>
          <w:tcPr>
            <w:tcW w:w="1587" w:type="dxa"/>
          </w:tcPr>
          <w:p w:rsidR="00E14657" w:rsidRPr="00E14657" w:rsidRDefault="00E14657" w:rsidP="00CD3C4B">
            <w:pPr>
              <w:spacing w:after="0" w:line="240" w:lineRule="auto"/>
              <w:rPr>
                <w:rFonts w:ascii="Times New Roman" w:hAnsi="Times New Roman" w:cs="Times New Roman"/>
                <w:kern w:val="2"/>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2.</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Контроль за веденням військового обліку і бронювання</w:t>
            </w:r>
          </w:p>
        </w:tc>
        <w:tc>
          <w:tcPr>
            <w:tcW w:w="2240" w:type="dxa"/>
          </w:tcPr>
          <w:p w:rsidR="00E14657" w:rsidRPr="00E14657" w:rsidRDefault="00E14657" w:rsidP="008D5125">
            <w:pPr>
              <w:spacing w:after="0" w:line="240" w:lineRule="auto"/>
              <w:rPr>
                <w:rFonts w:ascii="Times New Roman" w:hAnsi="Times New Roman" w:cs="Times New Roman"/>
                <w:sz w:val="24"/>
                <w:szCs w:val="24"/>
              </w:rPr>
            </w:pPr>
            <w:r w:rsidRPr="00E14657">
              <w:rPr>
                <w:rFonts w:ascii="Times New Roman" w:hAnsi="Times New Roman" w:cs="Times New Roman"/>
                <w:sz w:val="24"/>
                <w:szCs w:val="24"/>
              </w:rPr>
              <w:t>За планом перевірок</w:t>
            </w:r>
          </w:p>
        </w:tc>
        <w:tc>
          <w:tcPr>
            <w:tcW w:w="4536" w:type="dxa"/>
          </w:tcPr>
          <w:p w:rsidR="00E14657" w:rsidRPr="00E14657" w:rsidRDefault="00076A67" w:rsidP="00CD3C4B">
            <w:pPr>
              <w:spacing w:after="0" w:line="240" w:lineRule="auto"/>
              <w:jc w:val="both"/>
              <w:rPr>
                <w:rFonts w:ascii="Times New Roman" w:hAnsi="Times New Roman" w:cs="Times New Roman"/>
                <w:sz w:val="24"/>
                <w:szCs w:val="24"/>
                <w:lang w:val="uk-UA"/>
              </w:rPr>
            </w:pPr>
            <w:r w:rsidRPr="00076A67">
              <w:rPr>
                <w:rFonts w:ascii="Times New Roman" w:hAnsi="Times New Roman" w:cs="Times New Roman"/>
                <w:sz w:val="24"/>
                <w:szCs w:val="24"/>
                <w:lang w:val="uk-UA"/>
              </w:rPr>
              <w:t>Начальник РТЦК та СП</w:t>
            </w:r>
            <w:r w:rsidR="00E14657" w:rsidRPr="00E14657">
              <w:rPr>
                <w:rFonts w:ascii="Times New Roman" w:hAnsi="Times New Roman" w:cs="Times New Roman"/>
                <w:sz w:val="24"/>
                <w:szCs w:val="24"/>
              </w:rPr>
              <w:t xml:space="preserve">, </w:t>
            </w:r>
            <w:r w:rsidR="000D3754">
              <w:rPr>
                <w:rFonts w:ascii="Times New Roman" w:hAnsi="Times New Roman" w:cs="Times New Roman"/>
                <w:sz w:val="24"/>
                <w:szCs w:val="24"/>
                <w:lang w:val="uk-UA"/>
              </w:rPr>
              <w:t>головний</w:t>
            </w:r>
            <w:r w:rsidR="00E14657" w:rsidRPr="00E14657">
              <w:rPr>
                <w:rFonts w:ascii="Times New Roman" w:hAnsi="Times New Roman" w:cs="Times New Roman"/>
                <w:sz w:val="24"/>
                <w:szCs w:val="24"/>
              </w:rPr>
              <w:t xml:space="preserve"> с</w:t>
            </w:r>
            <w:r w:rsidR="000D3754">
              <w:rPr>
                <w:rFonts w:ascii="Times New Roman" w:hAnsi="Times New Roman" w:cs="Times New Roman"/>
                <w:sz w:val="24"/>
                <w:szCs w:val="24"/>
                <w:lang w:val="uk-UA"/>
              </w:rPr>
              <w:t xml:space="preserve">пеціаліст з </w:t>
            </w:r>
            <w:r w:rsidR="00E14657" w:rsidRPr="00E14657">
              <w:rPr>
                <w:rFonts w:ascii="Times New Roman" w:hAnsi="Times New Roman" w:cs="Times New Roman"/>
                <w:sz w:val="24"/>
                <w:szCs w:val="24"/>
                <w:lang w:val="uk-UA"/>
              </w:rPr>
              <w:t>мобілізаційної роботи</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rPr>
          <w:trHeight w:val="722"/>
        </w:trPr>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3.</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 xml:space="preserve">Контроль виконання громадянами та посадовими особами встановлених правил військового обліку </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Протягом року</w:t>
            </w:r>
          </w:p>
        </w:tc>
        <w:tc>
          <w:tcPr>
            <w:tcW w:w="4536" w:type="dxa"/>
          </w:tcPr>
          <w:p w:rsidR="00E14657" w:rsidRPr="00E14657" w:rsidRDefault="00076A67" w:rsidP="00CD3C4B">
            <w:pPr>
              <w:spacing w:after="0" w:line="240" w:lineRule="auto"/>
              <w:jc w:val="both"/>
              <w:rPr>
                <w:rFonts w:ascii="Times New Roman" w:hAnsi="Times New Roman" w:cs="Times New Roman"/>
                <w:sz w:val="24"/>
                <w:szCs w:val="24"/>
              </w:rPr>
            </w:pPr>
            <w:r w:rsidRPr="00342FA5">
              <w:rPr>
                <w:rFonts w:ascii="Times New Roman" w:hAnsi="Times New Roman" w:cs="Times New Roman"/>
                <w:sz w:val="24"/>
                <w:szCs w:val="24"/>
                <w:lang w:val="uk-UA"/>
              </w:rPr>
              <w:t>Відділ кадрової роботи виконкому</w:t>
            </w:r>
            <w:r w:rsidR="00E14657" w:rsidRPr="00E14657">
              <w:rPr>
                <w:rFonts w:ascii="Times New Roman" w:hAnsi="Times New Roman" w:cs="Times New Roman"/>
                <w:sz w:val="24"/>
                <w:szCs w:val="24"/>
              </w:rPr>
              <w:t xml:space="preserve">, </w:t>
            </w:r>
            <w:r w:rsidRPr="00076A67">
              <w:rPr>
                <w:rFonts w:ascii="Times New Roman" w:hAnsi="Times New Roman" w:cs="Times New Roman"/>
                <w:sz w:val="24"/>
                <w:szCs w:val="24"/>
                <w:lang w:val="uk-UA"/>
              </w:rPr>
              <w:t>к</w:t>
            </w:r>
            <w:r w:rsidRPr="00076A67">
              <w:rPr>
                <w:rFonts w:ascii="Times New Roman" w:hAnsi="Times New Roman" w:cs="Times New Roman"/>
                <w:sz w:val="24"/>
                <w:szCs w:val="24"/>
              </w:rPr>
              <w:t>ерівники</w:t>
            </w:r>
            <w:r w:rsidRPr="00E14657">
              <w:rPr>
                <w:rFonts w:ascii="Times New Roman" w:hAnsi="Times New Roman" w:cs="Times New Roman"/>
                <w:sz w:val="24"/>
                <w:szCs w:val="24"/>
              </w:rPr>
              <w:t xml:space="preserve"> </w:t>
            </w:r>
            <w:r w:rsidR="00E14657" w:rsidRPr="00E14657">
              <w:rPr>
                <w:rFonts w:ascii="Times New Roman" w:hAnsi="Times New Roman" w:cs="Times New Roman"/>
                <w:sz w:val="24"/>
                <w:szCs w:val="24"/>
              </w:rPr>
              <w:t>підприємств, установ, організацій</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4.</w:t>
            </w:r>
          </w:p>
        </w:tc>
        <w:tc>
          <w:tcPr>
            <w:tcW w:w="6237" w:type="dxa"/>
          </w:tcPr>
          <w:p w:rsidR="00E14657" w:rsidRPr="00E14657" w:rsidRDefault="00CD3C4B" w:rsidP="00CD3C4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Організація та п</w:t>
            </w:r>
            <w:r w:rsidR="00E14657" w:rsidRPr="00E14657">
              <w:rPr>
                <w:rFonts w:ascii="Times New Roman" w:hAnsi="Times New Roman" w:cs="Times New Roman"/>
                <w:sz w:val="24"/>
                <w:szCs w:val="24"/>
              </w:rPr>
              <w:t xml:space="preserve">роведення занять з відповідальними за ведення військового обліку і бронювання </w:t>
            </w:r>
            <w:r w:rsidR="00E14657" w:rsidRPr="00E14657">
              <w:rPr>
                <w:rFonts w:ascii="Times New Roman" w:hAnsi="Times New Roman" w:cs="Times New Roman"/>
                <w:sz w:val="24"/>
                <w:szCs w:val="24"/>
                <w:lang w:val="uk-UA"/>
              </w:rPr>
              <w:t xml:space="preserve">у </w:t>
            </w:r>
            <w:r w:rsidR="00E14657" w:rsidRPr="00E14657">
              <w:rPr>
                <w:rFonts w:ascii="Times New Roman" w:hAnsi="Times New Roman" w:cs="Times New Roman"/>
                <w:sz w:val="24"/>
                <w:szCs w:val="24"/>
              </w:rPr>
              <w:t>в</w:t>
            </w:r>
            <w:r w:rsidR="00E14657" w:rsidRPr="00E14657">
              <w:rPr>
                <w:rFonts w:ascii="Times New Roman" w:hAnsi="Times New Roman" w:cs="Times New Roman"/>
                <w:sz w:val="24"/>
                <w:szCs w:val="24"/>
                <w:lang w:val="uk-UA"/>
              </w:rPr>
              <w:t>иконкомі</w:t>
            </w:r>
            <w:r w:rsidR="00E14657" w:rsidRPr="00E14657">
              <w:rPr>
                <w:rFonts w:ascii="Times New Roman" w:hAnsi="Times New Roman" w:cs="Times New Roman"/>
                <w:sz w:val="24"/>
                <w:szCs w:val="24"/>
              </w:rPr>
              <w:t xml:space="preserve">, підприємствах, установах з підвищення кваліфікації. </w:t>
            </w:r>
          </w:p>
        </w:tc>
        <w:tc>
          <w:tcPr>
            <w:tcW w:w="2240" w:type="dxa"/>
          </w:tcPr>
          <w:p w:rsidR="00E14657" w:rsidRPr="008161D8" w:rsidRDefault="00E14657" w:rsidP="00CD3C4B">
            <w:pPr>
              <w:spacing w:after="0" w:line="240" w:lineRule="auto"/>
              <w:jc w:val="center"/>
              <w:rPr>
                <w:rFonts w:ascii="Times New Roman" w:hAnsi="Times New Roman" w:cs="Times New Roman"/>
                <w:sz w:val="24"/>
                <w:szCs w:val="24"/>
              </w:rPr>
            </w:pPr>
            <w:r w:rsidRPr="008161D8">
              <w:rPr>
                <w:rFonts w:ascii="Times New Roman" w:hAnsi="Times New Roman" w:cs="Times New Roman"/>
                <w:sz w:val="24"/>
                <w:szCs w:val="24"/>
              </w:rPr>
              <w:t>2</w:t>
            </w:r>
            <w:r w:rsidR="008161D8" w:rsidRPr="008161D8">
              <w:rPr>
                <w:rFonts w:ascii="Times New Roman" w:hAnsi="Times New Roman" w:cs="Times New Roman"/>
                <w:sz w:val="24"/>
                <w:szCs w:val="24"/>
                <w:lang w:val="uk-UA"/>
              </w:rPr>
              <w:t>4</w:t>
            </w:r>
            <w:r w:rsidRPr="008161D8">
              <w:rPr>
                <w:rFonts w:ascii="Times New Roman" w:hAnsi="Times New Roman" w:cs="Times New Roman"/>
                <w:sz w:val="24"/>
                <w:szCs w:val="24"/>
              </w:rPr>
              <w:t>.06</w:t>
            </w:r>
          </w:p>
          <w:p w:rsidR="00E14657" w:rsidRPr="00E14657" w:rsidRDefault="00A351D3" w:rsidP="00CD3C4B">
            <w:pPr>
              <w:spacing w:after="0" w:line="240" w:lineRule="auto"/>
              <w:jc w:val="center"/>
              <w:rPr>
                <w:rFonts w:ascii="Times New Roman" w:hAnsi="Times New Roman" w:cs="Times New Roman"/>
                <w:sz w:val="24"/>
                <w:szCs w:val="24"/>
              </w:rPr>
            </w:pPr>
            <w:r w:rsidRPr="008161D8">
              <w:rPr>
                <w:rFonts w:ascii="Times New Roman" w:hAnsi="Times New Roman" w:cs="Times New Roman"/>
                <w:sz w:val="24"/>
                <w:szCs w:val="24"/>
                <w:lang w:val="uk-UA"/>
              </w:rPr>
              <w:t xml:space="preserve">До </w:t>
            </w:r>
            <w:r w:rsidR="00E14657" w:rsidRPr="008161D8">
              <w:rPr>
                <w:rFonts w:ascii="Times New Roman" w:hAnsi="Times New Roman" w:cs="Times New Roman"/>
                <w:sz w:val="24"/>
                <w:szCs w:val="24"/>
              </w:rPr>
              <w:t>2</w:t>
            </w:r>
            <w:r w:rsidR="008161D8" w:rsidRPr="008161D8">
              <w:rPr>
                <w:rFonts w:ascii="Times New Roman" w:hAnsi="Times New Roman" w:cs="Times New Roman"/>
                <w:sz w:val="24"/>
                <w:szCs w:val="24"/>
                <w:lang w:val="uk-UA"/>
              </w:rPr>
              <w:t>3</w:t>
            </w:r>
            <w:r w:rsidR="00E14657" w:rsidRPr="008161D8">
              <w:rPr>
                <w:rFonts w:ascii="Times New Roman" w:hAnsi="Times New Roman" w:cs="Times New Roman"/>
                <w:sz w:val="24"/>
                <w:szCs w:val="24"/>
              </w:rPr>
              <w:t>.12</w:t>
            </w:r>
          </w:p>
        </w:tc>
        <w:tc>
          <w:tcPr>
            <w:tcW w:w="4536" w:type="dxa"/>
          </w:tcPr>
          <w:p w:rsidR="00E14657" w:rsidRPr="00E14657" w:rsidRDefault="008161D8" w:rsidP="00CD3C4B">
            <w:pPr>
              <w:spacing w:after="0" w:line="240" w:lineRule="auto"/>
              <w:jc w:val="both"/>
              <w:rPr>
                <w:rFonts w:ascii="Times New Roman" w:hAnsi="Times New Roman" w:cs="Times New Roman"/>
                <w:sz w:val="24"/>
                <w:szCs w:val="24"/>
              </w:rPr>
            </w:pPr>
            <w:r w:rsidRPr="00076A67">
              <w:rPr>
                <w:rFonts w:ascii="Times New Roman" w:hAnsi="Times New Roman" w:cs="Times New Roman"/>
                <w:sz w:val="24"/>
                <w:szCs w:val="24"/>
                <w:lang w:val="uk-UA"/>
              </w:rPr>
              <w:t>Начальник РТЦК та СП</w:t>
            </w:r>
            <w:r w:rsidR="00A351D3" w:rsidRPr="00E14657">
              <w:rPr>
                <w:rFonts w:ascii="Times New Roman" w:hAnsi="Times New Roman" w:cs="Times New Roman"/>
                <w:sz w:val="24"/>
                <w:szCs w:val="24"/>
              </w:rPr>
              <w:t xml:space="preserve">, </w:t>
            </w:r>
            <w:r w:rsidR="00A351D3">
              <w:rPr>
                <w:rFonts w:ascii="Times New Roman" w:hAnsi="Times New Roman" w:cs="Times New Roman"/>
                <w:sz w:val="24"/>
                <w:szCs w:val="24"/>
                <w:lang w:val="uk-UA"/>
              </w:rPr>
              <w:t>головний</w:t>
            </w:r>
            <w:r w:rsidR="00A351D3" w:rsidRPr="00E14657">
              <w:rPr>
                <w:rFonts w:ascii="Times New Roman" w:hAnsi="Times New Roman" w:cs="Times New Roman"/>
                <w:sz w:val="24"/>
                <w:szCs w:val="24"/>
              </w:rPr>
              <w:t xml:space="preserve"> с</w:t>
            </w:r>
            <w:r w:rsidR="00A351D3">
              <w:rPr>
                <w:rFonts w:ascii="Times New Roman" w:hAnsi="Times New Roman" w:cs="Times New Roman"/>
                <w:sz w:val="24"/>
                <w:szCs w:val="24"/>
                <w:lang w:val="uk-UA"/>
              </w:rPr>
              <w:t xml:space="preserve">пеціаліст з </w:t>
            </w:r>
            <w:r w:rsidR="00A351D3" w:rsidRPr="00E14657">
              <w:rPr>
                <w:rFonts w:ascii="Times New Roman" w:hAnsi="Times New Roman" w:cs="Times New Roman"/>
                <w:sz w:val="24"/>
                <w:szCs w:val="24"/>
                <w:lang w:val="uk-UA"/>
              </w:rPr>
              <w:t>мобілізаційної роботи</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5.</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bidi="ta-IN"/>
              </w:rPr>
              <w:t>Проведення нарад з питань забезпечення функціонування системи військового обліку та його стану із заслуховуванням посадових осіб, які допустили порушення правил ведення військового обліку</w:t>
            </w:r>
          </w:p>
        </w:tc>
        <w:tc>
          <w:tcPr>
            <w:tcW w:w="2240" w:type="dxa"/>
          </w:tcPr>
          <w:p w:rsidR="00E14657" w:rsidRPr="008161D8" w:rsidRDefault="00E14657" w:rsidP="00CD3C4B">
            <w:pPr>
              <w:spacing w:after="0" w:line="240" w:lineRule="auto"/>
              <w:jc w:val="center"/>
              <w:rPr>
                <w:rFonts w:ascii="Times New Roman" w:hAnsi="Times New Roman" w:cs="Times New Roman"/>
                <w:sz w:val="24"/>
                <w:szCs w:val="24"/>
              </w:rPr>
            </w:pPr>
            <w:r w:rsidRPr="008161D8">
              <w:rPr>
                <w:rFonts w:ascii="Times New Roman" w:hAnsi="Times New Roman" w:cs="Times New Roman"/>
                <w:sz w:val="24"/>
                <w:szCs w:val="24"/>
              </w:rPr>
              <w:t>2</w:t>
            </w:r>
            <w:r w:rsidR="008161D8" w:rsidRPr="008161D8">
              <w:rPr>
                <w:rFonts w:ascii="Times New Roman" w:hAnsi="Times New Roman" w:cs="Times New Roman"/>
                <w:sz w:val="24"/>
                <w:szCs w:val="24"/>
                <w:lang w:val="uk-UA"/>
              </w:rPr>
              <w:t>4</w:t>
            </w:r>
            <w:r w:rsidRPr="008161D8">
              <w:rPr>
                <w:rFonts w:ascii="Times New Roman" w:hAnsi="Times New Roman" w:cs="Times New Roman"/>
                <w:sz w:val="24"/>
                <w:szCs w:val="24"/>
              </w:rPr>
              <w:t>.06</w:t>
            </w:r>
          </w:p>
          <w:p w:rsidR="00E14657" w:rsidRPr="00E14657" w:rsidRDefault="00E14657" w:rsidP="00CD3C4B">
            <w:pPr>
              <w:spacing w:after="0" w:line="240" w:lineRule="auto"/>
              <w:jc w:val="center"/>
              <w:rPr>
                <w:rFonts w:ascii="Times New Roman" w:hAnsi="Times New Roman" w:cs="Times New Roman"/>
                <w:sz w:val="24"/>
                <w:szCs w:val="24"/>
              </w:rPr>
            </w:pPr>
            <w:r w:rsidRPr="008161D8">
              <w:rPr>
                <w:rFonts w:ascii="Times New Roman" w:hAnsi="Times New Roman" w:cs="Times New Roman"/>
                <w:sz w:val="24"/>
                <w:szCs w:val="24"/>
              </w:rPr>
              <w:t>2</w:t>
            </w:r>
            <w:r w:rsidR="008161D8" w:rsidRPr="008161D8">
              <w:rPr>
                <w:rFonts w:ascii="Times New Roman" w:hAnsi="Times New Roman" w:cs="Times New Roman"/>
                <w:sz w:val="24"/>
                <w:szCs w:val="24"/>
                <w:lang w:val="uk-UA"/>
              </w:rPr>
              <w:t>3</w:t>
            </w:r>
            <w:r w:rsidRPr="008161D8">
              <w:rPr>
                <w:rFonts w:ascii="Times New Roman" w:hAnsi="Times New Roman" w:cs="Times New Roman"/>
                <w:sz w:val="24"/>
                <w:szCs w:val="24"/>
              </w:rPr>
              <w:t>.12</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val="uk-UA"/>
              </w:rPr>
              <w:t>Міський г</w:t>
            </w:r>
            <w:r w:rsidRPr="00E14657">
              <w:rPr>
                <w:rFonts w:ascii="Times New Roman" w:hAnsi="Times New Roman" w:cs="Times New Roman"/>
                <w:sz w:val="24"/>
                <w:szCs w:val="24"/>
              </w:rPr>
              <w:t xml:space="preserve">олова, </w:t>
            </w:r>
            <w:r w:rsidR="008161D8" w:rsidRPr="00342FA5">
              <w:rPr>
                <w:rFonts w:ascii="Times New Roman" w:hAnsi="Times New Roman" w:cs="Times New Roman"/>
                <w:sz w:val="24"/>
                <w:szCs w:val="24"/>
                <w:lang w:val="uk-UA"/>
              </w:rPr>
              <w:t>відділ кадрової роботи</w:t>
            </w:r>
            <w:r w:rsidRPr="00342FA5">
              <w:rPr>
                <w:rFonts w:ascii="Times New Roman" w:hAnsi="Times New Roman" w:cs="Times New Roman"/>
                <w:sz w:val="24"/>
                <w:szCs w:val="24"/>
                <w:lang w:val="uk-UA"/>
              </w:rPr>
              <w:t xml:space="preserve"> виконкому</w:t>
            </w:r>
            <w:r w:rsidRPr="00342FA5">
              <w:rPr>
                <w:rFonts w:ascii="Times New Roman" w:hAnsi="Times New Roman" w:cs="Times New Roman"/>
                <w:sz w:val="24"/>
                <w:szCs w:val="24"/>
              </w:rPr>
              <w:t>,</w:t>
            </w:r>
            <w:r w:rsidR="008161D8" w:rsidRPr="00342FA5">
              <w:rPr>
                <w:rFonts w:ascii="Times New Roman" w:hAnsi="Times New Roman" w:cs="Times New Roman"/>
                <w:sz w:val="24"/>
                <w:szCs w:val="24"/>
              </w:rPr>
              <w:t xml:space="preserve"> </w:t>
            </w:r>
            <w:r w:rsidR="008161D8" w:rsidRPr="00076A67">
              <w:rPr>
                <w:rFonts w:ascii="Times New Roman" w:hAnsi="Times New Roman" w:cs="Times New Roman"/>
                <w:sz w:val="24"/>
                <w:szCs w:val="24"/>
                <w:lang w:val="uk-UA"/>
              </w:rPr>
              <w:t>к</w:t>
            </w:r>
            <w:r w:rsidR="008161D8" w:rsidRPr="00076A67">
              <w:rPr>
                <w:rFonts w:ascii="Times New Roman" w:hAnsi="Times New Roman" w:cs="Times New Roman"/>
                <w:sz w:val="24"/>
                <w:szCs w:val="24"/>
              </w:rPr>
              <w:t>ерівники</w:t>
            </w:r>
            <w:r w:rsidRPr="00E14657">
              <w:rPr>
                <w:rFonts w:ascii="Times New Roman" w:hAnsi="Times New Roman" w:cs="Times New Roman"/>
                <w:sz w:val="24"/>
                <w:szCs w:val="24"/>
              </w:rPr>
              <w:t xml:space="preserve"> підприємств, установ, організацій</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6.</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 xml:space="preserve">Інформування </w:t>
            </w:r>
            <w:r w:rsidR="00A351D3">
              <w:rPr>
                <w:rFonts w:ascii="Times New Roman" w:hAnsi="Times New Roman" w:cs="Times New Roman"/>
                <w:sz w:val="24"/>
                <w:szCs w:val="24"/>
                <w:lang w:val="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rPr>
              <w:t xml:space="preserve"> про призначення, переміщення і звільнення осіб, відповідальних за ведення військово-облікової роботи</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У 7-денний термін</w:t>
            </w:r>
          </w:p>
        </w:tc>
        <w:tc>
          <w:tcPr>
            <w:tcW w:w="4536" w:type="dxa"/>
          </w:tcPr>
          <w:p w:rsidR="00E14657" w:rsidRPr="00E14657" w:rsidRDefault="008161D8" w:rsidP="00CD3C4B">
            <w:pPr>
              <w:spacing w:after="0" w:line="240" w:lineRule="auto"/>
              <w:jc w:val="both"/>
              <w:rPr>
                <w:rFonts w:ascii="Times New Roman" w:hAnsi="Times New Roman" w:cs="Times New Roman"/>
                <w:sz w:val="24"/>
                <w:szCs w:val="24"/>
              </w:rPr>
            </w:pPr>
            <w:r w:rsidRPr="00342FA5">
              <w:rPr>
                <w:rFonts w:ascii="Times New Roman" w:hAnsi="Times New Roman" w:cs="Times New Roman"/>
                <w:sz w:val="24"/>
                <w:szCs w:val="24"/>
                <w:lang w:val="uk-UA"/>
              </w:rPr>
              <w:t>Відділ кадрової роботи виконкому</w:t>
            </w:r>
            <w:r w:rsidR="00E14657" w:rsidRPr="00342FA5">
              <w:rPr>
                <w:rFonts w:ascii="Times New Roman" w:hAnsi="Times New Roman" w:cs="Times New Roman"/>
                <w:sz w:val="24"/>
                <w:szCs w:val="24"/>
              </w:rPr>
              <w:t>,</w:t>
            </w:r>
            <w:r w:rsidRPr="00342FA5">
              <w:rPr>
                <w:rFonts w:ascii="Times New Roman" w:hAnsi="Times New Roman" w:cs="Times New Roman"/>
                <w:sz w:val="24"/>
                <w:szCs w:val="24"/>
              </w:rPr>
              <w:t xml:space="preserve"> </w:t>
            </w:r>
            <w:r w:rsidRPr="00342FA5">
              <w:rPr>
                <w:rFonts w:ascii="Times New Roman" w:hAnsi="Times New Roman" w:cs="Times New Roman"/>
                <w:sz w:val="24"/>
                <w:szCs w:val="24"/>
                <w:lang w:val="uk-UA"/>
              </w:rPr>
              <w:t>к</w:t>
            </w:r>
            <w:r w:rsidRPr="00342FA5">
              <w:rPr>
                <w:rFonts w:ascii="Times New Roman" w:hAnsi="Times New Roman" w:cs="Times New Roman"/>
                <w:sz w:val="24"/>
                <w:szCs w:val="24"/>
              </w:rPr>
              <w:t>ерівники</w:t>
            </w:r>
            <w:r w:rsidR="00E14657" w:rsidRPr="00E14657">
              <w:rPr>
                <w:rFonts w:ascii="Times New Roman" w:hAnsi="Times New Roman" w:cs="Times New Roman"/>
                <w:sz w:val="24"/>
                <w:szCs w:val="24"/>
              </w:rPr>
              <w:t xml:space="preserve"> підприємств, установ, організацій</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15167" w:type="dxa"/>
            <w:gridSpan w:val="5"/>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ІІ. Заходи щодо військового обліку призовників і військовозобов’язаних</w:t>
            </w: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1.</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 xml:space="preserve">Взяття на військовий облік громадян, які прибули на нове місце проживання, тільки після їх взяття на військовий облік у </w:t>
            </w:r>
            <w:r w:rsidR="00A351D3">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Постійно</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 xml:space="preserve">ЦНАП   </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2.</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 xml:space="preserve">Зняття з військового обліку громадян після їх вибуття в </w:t>
            </w:r>
            <w:r w:rsidRPr="00E14657">
              <w:rPr>
                <w:rFonts w:ascii="Times New Roman" w:hAnsi="Times New Roman" w:cs="Times New Roman"/>
                <w:sz w:val="24"/>
                <w:szCs w:val="24"/>
                <w:lang w:eastAsia="uk-UA"/>
              </w:rPr>
              <w:lastRenderedPageBreak/>
              <w:t xml:space="preserve">іншу місцевість (адміністративно-територіальну одиницю) до нового місця проживання тільки після їх зняття з військового обліку в </w:t>
            </w:r>
            <w:r w:rsidR="00A351D3">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lastRenderedPageBreak/>
              <w:t>Постійно</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 xml:space="preserve">ЦНАП   </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3.</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 xml:space="preserve">Виявлення призовників і військовозобов’язаних, які проживають на території, що обслуговується, і не перебувають в них на військовому обліку, взяття таких працівників і військовозобов’язаних на персонально-первинний облік та направлення до </w:t>
            </w:r>
            <w:r w:rsidR="00A351D3">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xml:space="preserve"> для взяття на військовий облік</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Постійно</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Голови кварткомів, ОСББ</w:t>
            </w:r>
            <w:r w:rsidRPr="00E14657">
              <w:rPr>
                <w:rFonts w:ascii="Times New Roman" w:hAnsi="Times New Roman" w:cs="Times New Roman"/>
                <w:sz w:val="24"/>
                <w:szCs w:val="24"/>
                <w:lang w:val="uk-UA" w:eastAsia="uk-UA"/>
              </w:rPr>
              <w:t>,</w:t>
            </w:r>
            <w:r w:rsidRPr="00E14657">
              <w:rPr>
                <w:rFonts w:ascii="Times New Roman" w:hAnsi="Times New Roman" w:cs="Times New Roman"/>
                <w:sz w:val="24"/>
                <w:szCs w:val="24"/>
                <w:lang w:eastAsia="uk-UA"/>
              </w:rPr>
              <w:t xml:space="preserve"> </w:t>
            </w:r>
            <w:r w:rsidRPr="00E14657">
              <w:rPr>
                <w:rFonts w:ascii="Times New Roman" w:hAnsi="Times New Roman" w:cs="Times New Roman"/>
                <w:sz w:val="24"/>
                <w:szCs w:val="24"/>
                <w:lang w:val="uk-UA" w:eastAsia="uk-UA"/>
              </w:rPr>
              <w:t>о</w:t>
            </w:r>
            <w:r w:rsidRPr="00E14657">
              <w:rPr>
                <w:rFonts w:ascii="Times New Roman" w:hAnsi="Times New Roman" w:cs="Times New Roman"/>
                <w:sz w:val="24"/>
                <w:szCs w:val="24"/>
                <w:lang w:eastAsia="uk-UA"/>
              </w:rPr>
              <w:t xml:space="preserve">бслуговуючих комунальних підприємств  </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4.</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 xml:space="preserve">Оповіщення на вимогу </w:t>
            </w:r>
            <w:r w:rsidR="00A351D3">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xml:space="preserve"> призовників і військовозобов’язаних про їх виклик до </w:t>
            </w:r>
            <w:r w:rsidR="00A351D3">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xml:space="preserve"> і забезпечення їх своєчасного прибуття</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 xml:space="preserve">За розпорядженням </w:t>
            </w:r>
            <w:r w:rsidR="00A351D3">
              <w:rPr>
                <w:rFonts w:ascii="Times New Roman" w:hAnsi="Times New Roman" w:cs="Times New Roman"/>
                <w:sz w:val="24"/>
                <w:szCs w:val="24"/>
                <w:lang w:val="uk-UA"/>
              </w:rPr>
              <w:t>Р</w:t>
            </w:r>
            <w:r w:rsidRPr="00E14657">
              <w:rPr>
                <w:rFonts w:ascii="Times New Roman" w:hAnsi="Times New Roman" w:cs="Times New Roman"/>
                <w:sz w:val="24"/>
                <w:szCs w:val="24"/>
                <w:lang w:val="uk-UA" w:eastAsia="uk-UA"/>
              </w:rPr>
              <w:t>ТЦК та СП</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Голови кварткомів, ОСББ</w:t>
            </w:r>
            <w:r w:rsidRPr="00E14657">
              <w:rPr>
                <w:rFonts w:ascii="Times New Roman" w:hAnsi="Times New Roman" w:cs="Times New Roman"/>
                <w:sz w:val="24"/>
                <w:szCs w:val="24"/>
                <w:lang w:val="uk-UA" w:eastAsia="uk-UA"/>
              </w:rPr>
              <w:t>,</w:t>
            </w:r>
            <w:r w:rsidRPr="00E14657">
              <w:rPr>
                <w:rFonts w:ascii="Times New Roman" w:hAnsi="Times New Roman" w:cs="Times New Roman"/>
                <w:sz w:val="24"/>
                <w:szCs w:val="24"/>
                <w:lang w:eastAsia="uk-UA"/>
              </w:rPr>
              <w:t xml:space="preserve"> </w:t>
            </w:r>
            <w:r w:rsidRPr="00E14657">
              <w:rPr>
                <w:rFonts w:ascii="Times New Roman" w:hAnsi="Times New Roman" w:cs="Times New Roman"/>
                <w:sz w:val="24"/>
                <w:szCs w:val="24"/>
                <w:lang w:val="uk-UA" w:eastAsia="uk-UA"/>
              </w:rPr>
              <w:t>о</w:t>
            </w:r>
            <w:r w:rsidRPr="00E14657">
              <w:rPr>
                <w:rFonts w:ascii="Times New Roman" w:hAnsi="Times New Roman" w:cs="Times New Roman"/>
                <w:sz w:val="24"/>
                <w:szCs w:val="24"/>
                <w:lang w:eastAsia="uk-UA"/>
              </w:rPr>
              <w:t xml:space="preserve">бслуговуючих комунальних підприємств  </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Borders>
              <w:bottom w:val="single" w:sz="4" w:space="0" w:color="auto"/>
            </w:tcBorders>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5</w:t>
            </w:r>
            <w:r w:rsidRPr="00E14657">
              <w:rPr>
                <w:rFonts w:ascii="Times New Roman" w:hAnsi="Times New Roman" w:cs="Times New Roman"/>
                <w:sz w:val="24"/>
                <w:szCs w:val="24"/>
              </w:rPr>
              <w:t>.</w:t>
            </w:r>
          </w:p>
        </w:tc>
        <w:tc>
          <w:tcPr>
            <w:tcW w:w="6237" w:type="dxa"/>
            <w:tcBorders>
              <w:bottom w:val="single" w:sz="4" w:space="0" w:color="auto"/>
            </w:tcBorders>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 xml:space="preserve">Складення і подання до </w:t>
            </w:r>
            <w:r w:rsidR="00A351D3">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xml:space="preserve"> списків громадян, які підлягають приписці до призовних дільниць </w:t>
            </w:r>
          </w:p>
        </w:tc>
        <w:tc>
          <w:tcPr>
            <w:tcW w:w="2240" w:type="dxa"/>
            <w:tcBorders>
              <w:bottom w:val="single" w:sz="4" w:space="0" w:color="auto"/>
            </w:tcBorders>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lang w:eastAsia="uk-UA"/>
              </w:rPr>
              <w:t>До 1 грудня</w:t>
            </w:r>
          </w:p>
        </w:tc>
        <w:tc>
          <w:tcPr>
            <w:tcW w:w="4536" w:type="dxa"/>
            <w:tcBorders>
              <w:bottom w:val="single" w:sz="4" w:space="0" w:color="auto"/>
            </w:tcBorders>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Голови кварткомів, ОСББ</w:t>
            </w:r>
            <w:r w:rsidRPr="00E14657">
              <w:rPr>
                <w:rFonts w:ascii="Times New Roman" w:hAnsi="Times New Roman" w:cs="Times New Roman"/>
                <w:sz w:val="24"/>
                <w:szCs w:val="24"/>
                <w:lang w:val="uk-UA" w:eastAsia="uk-UA"/>
              </w:rPr>
              <w:t>,</w:t>
            </w:r>
            <w:r w:rsidRPr="00E14657">
              <w:rPr>
                <w:rFonts w:ascii="Times New Roman" w:hAnsi="Times New Roman" w:cs="Times New Roman"/>
                <w:sz w:val="24"/>
                <w:szCs w:val="24"/>
                <w:lang w:eastAsia="uk-UA"/>
              </w:rPr>
              <w:t xml:space="preserve"> </w:t>
            </w:r>
            <w:r w:rsidRPr="00E14657">
              <w:rPr>
                <w:rFonts w:ascii="Times New Roman" w:hAnsi="Times New Roman" w:cs="Times New Roman"/>
                <w:sz w:val="24"/>
                <w:szCs w:val="24"/>
                <w:lang w:val="uk-UA" w:eastAsia="uk-UA"/>
              </w:rPr>
              <w:t>о</w:t>
            </w:r>
            <w:r w:rsidRPr="00E14657">
              <w:rPr>
                <w:rFonts w:ascii="Times New Roman" w:hAnsi="Times New Roman" w:cs="Times New Roman"/>
                <w:sz w:val="24"/>
                <w:szCs w:val="24"/>
                <w:lang w:eastAsia="uk-UA"/>
              </w:rPr>
              <w:t xml:space="preserve">бслуговуючих комунальних підприємств  </w:t>
            </w:r>
          </w:p>
        </w:tc>
        <w:tc>
          <w:tcPr>
            <w:tcW w:w="1587" w:type="dxa"/>
            <w:tcBorders>
              <w:bottom w:val="single" w:sz="4" w:space="0" w:color="auto"/>
            </w:tcBorders>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rPr>
          <w:trHeight w:val="2079"/>
        </w:trPr>
        <w:tc>
          <w:tcPr>
            <w:tcW w:w="567" w:type="dxa"/>
            <w:tcBorders>
              <w:bottom w:val="nil"/>
            </w:tcBorders>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6</w:t>
            </w:r>
            <w:r w:rsidRPr="00E14657">
              <w:rPr>
                <w:rFonts w:ascii="Times New Roman" w:hAnsi="Times New Roman" w:cs="Times New Roman"/>
                <w:sz w:val="24"/>
                <w:szCs w:val="24"/>
              </w:rPr>
              <w:t>.</w:t>
            </w:r>
          </w:p>
        </w:tc>
        <w:tc>
          <w:tcPr>
            <w:tcW w:w="6237" w:type="dxa"/>
            <w:vMerge w:val="restart"/>
            <w:tcBorders>
              <w:right w:val="single" w:sz="4" w:space="0" w:color="auto"/>
            </w:tcBorders>
          </w:tcPr>
          <w:p w:rsidR="00E14657" w:rsidRPr="00E14657" w:rsidRDefault="00E14657" w:rsidP="00CD3C4B">
            <w:pPr>
              <w:spacing w:after="0" w:line="240" w:lineRule="auto"/>
              <w:jc w:val="both"/>
              <w:rPr>
                <w:rFonts w:ascii="Times New Roman" w:hAnsi="Times New Roman" w:cs="Times New Roman"/>
                <w:sz w:val="24"/>
                <w:szCs w:val="24"/>
                <w:lang w:val="uk-UA" w:eastAsia="uk-UA"/>
              </w:rPr>
            </w:pPr>
            <w:r w:rsidRPr="00E14657">
              <w:rPr>
                <w:rFonts w:ascii="Times New Roman" w:hAnsi="Times New Roman" w:cs="Times New Roman"/>
                <w:sz w:val="24"/>
                <w:szCs w:val="24"/>
                <w:lang w:eastAsia="uk-UA"/>
              </w:rPr>
              <w:t>Постійний контроль за виконанням громадянами, посадовими особами підприємств, установ та організацій, які перебувають на території відповідних населених пунктів, встановлених правил військового обліку та проведенням відповідної роз’яснювальної роботи. Звернення щодо громадян, які ухиляються ві</w:t>
            </w:r>
            <w:r w:rsidRPr="00E14657">
              <w:rPr>
                <w:rFonts w:ascii="Times New Roman" w:hAnsi="Times New Roman" w:cs="Times New Roman"/>
                <w:sz w:val="24"/>
                <w:szCs w:val="24"/>
                <w:lang w:val="uk-UA" w:eastAsia="uk-UA"/>
              </w:rPr>
              <w:t>д</w:t>
            </w:r>
            <w:r w:rsidR="00CD3C4B">
              <w:rPr>
                <w:rFonts w:ascii="Times New Roman" w:hAnsi="Times New Roman" w:cs="Times New Roman"/>
                <w:sz w:val="24"/>
                <w:szCs w:val="24"/>
                <w:lang w:val="uk-UA" w:eastAsia="uk-UA"/>
              </w:rPr>
              <w:t xml:space="preserve"> </w:t>
            </w:r>
            <w:r w:rsidRPr="00E14657">
              <w:rPr>
                <w:rFonts w:ascii="Times New Roman" w:hAnsi="Times New Roman" w:cs="Times New Roman"/>
                <w:sz w:val="24"/>
                <w:szCs w:val="24"/>
                <w:lang w:eastAsia="uk-UA"/>
              </w:rPr>
              <w:t>виконання військового обов’язку, надсилаються до органів Націона</w:t>
            </w:r>
            <w:r w:rsidRPr="00E14657">
              <w:rPr>
                <w:rFonts w:ascii="Times New Roman" w:hAnsi="Times New Roman" w:cs="Times New Roman"/>
                <w:sz w:val="24"/>
                <w:szCs w:val="24"/>
                <w:lang w:eastAsia="uk-UA"/>
              </w:rPr>
              <w:softHyphen/>
              <w:t xml:space="preserve">льної поліції для їх розшуку, затримання і доставки до відповідних </w:t>
            </w:r>
            <w:r w:rsidR="00A351D3">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p>
        </w:tc>
        <w:tc>
          <w:tcPr>
            <w:tcW w:w="2240" w:type="dxa"/>
            <w:tcBorders>
              <w:left w:val="single" w:sz="4" w:space="0" w:color="auto"/>
              <w:bottom w:val="nil"/>
              <w:right w:val="single" w:sz="4" w:space="0" w:color="auto"/>
            </w:tcBorders>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Постійно</w:t>
            </w:r>
          </w:p>
        </w:tc>
        <w:tc>
          <w:tcPr>
            <w:tcW w:w="4536" w:type="dxa"/>
            <w:tcBorders>
              <w:left w:val="single" w:sz="4" w:space="0" w:color="auto"/>
              <w:bottom w:val="nil"/>
              <w:right w:val="single" w:sz="4" w:space="0" w:color="auto"/>
            </w:tcBorders>
          </w:tcPr>
          <w:p w:rsidR="00E14657" w:rsidRPr="00E14657" w:rsidRDefault="00E14657" w:rsidP="00CD3C4B">
            <w:pPr>
              <w:spacing w:after="0" w:line="240" w:lineRule="auto"/>
              <w:jc w:val="both"/>
              <w:rPr>
                <w:rFonts w:ascii="Times New Roman" w:hAnsi="Times New Roman" w:cs="Times New Roman"/>
                <w:sz w:val="24"/>
                <w:szCs w:val="24"/>
                <w:lang w:eastAsia="uk-UA"/>
              </w:rPr>
            </w:pPr>
            <w:r w:rsidRPr="00E14657">
              <w:rPr>
                <w:rFonts w:ascii="Times New Roman" w:hAnsi="Times New Roman" w:cs="Times New Roman"/>
                <w:sz w:val="24"/>
                <w:szCs w:val="24"/>
                <w:lang w:eastAsia="uk-UA"/>
              </w:rPr>
              <w:t>Кадрові органи установ ,організаці</w:t>
            </w:r>
            <w:r w:rsidRPr="00E14657">
              <w:rPr>
                <w:rFonts w:ascii="Times New Roman" w:hAnsi="Times New Roman" w:cs="Times New Roman"/>
                <w:sz w:val="24"/>
                <w:szCs w:val="24"/>
                <w:lang w:val="uk-UA" w:eastAsia="uk-UA"/>
              </w:rPr>
              <w:t>й</w:t>
            </w:r>
            <w:r w:rsidRPr="00E14657">
              <w:rPr>
                <w:rFonts w:ascii="Times New Roman" w:hAnsi="Times New Roman" w:cs="Times New Roman"/>
                <w:sz w:val="24"/>
                <w:szCs w:val="24"/>
                <w:lang w:eastAsia="uk-UA"/>
              </w:rPr>
              <w:t xml:space="preserve">   </w:t>
            </w:r>
          </w:p>
        </w:tc>
        <w:tc>
          <w:tcPr>
            <w:tcW w:w="1587" w:type="dxa"/>
            <w:tcBorders>
              <w:left w:val="single" w:sz="4" w:space="0" w:color="auto"/>
              <w:bottom w:val="nil"/>
            </w:tcBorders>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CD3C4B">
        <w:trPr>
          <w:trHeight w:val="390"/>
        </w:trPr>
        <w:tc>
          <w:tcPr>
            <w:tcW w:w="567" w:type="dxa"/>
            <w:tcBorders>
              <w:top w:val="nil"/>
            </w:tcBorders>
          </w:tcPr>
          <w:p w:rsidR="00E14657" w:rsidRPr="00E14657" w:rsidRDefault="00E14657" w:rsidP="00CD3C4B">
            <w:pPr>
              <w:spacing w:after="0" w:line="240" w:lineRule="auto"/>
              <w:jc w:val="center"/>
              <w:rPr>
                <w:rFonts w:ascii="Times New Roman" w:hAnsi="Times New Roman" w:cs="Times New Roman"/>
                <w:sz w:val="24"/>
                <w:szCs w:val="24"/>
                <w:lang w:val="uk-UA"/>
              </w:rPr>
            </w:pPr>
          </w:p>
        </w:tc>
        <w:tc>
          <w:tcPr>
            <w:tcW w:w="6237" w:type="dxa"/>
            <w:vMerge/>
            <w:tcBorders>
              <w:right w:val="single" w:sz="4" w:space="0" w:color="auto"/>
            </w:tcBorders>
          </w:tcPr>
          <w:p w:rsidR="00E14657" w:rsidRPr="00E14657" w:rsidRDefault="00E14657" w:rsidP="00CD3C4B">
            <w:pPr>
              <w:spacing w:after="0" w:line="240" w:lineRule="auto"/>
              <w:jc w:val="both"/>
              <w:rPr>
                <w:rFonts w:ascii="Times New Roman" w:hAnsi="Times New Roman" w:cs="Times New Roman"/>
                <w:sz w:val="24"/>
                <w:szCs w:val="24"/>
                <w:lang w:eastAsia="uk-UA"/>
              </w:rPr>
            </w:pPr>
          </w:p>
        </w:tc>
        <w:tc>
          <w:tcPr>
            <w:tcW w:w="2240" w:type="dxa"/>
            <w:tcBorders>
              <w:top w:val="nil"/>
              <w:left w:val="single" w:sz="4" w:space="0" w:color="auto"/>
              <w:right w:val="single" w:sz="4" w:space="0" w:color="auto"/>
            </w:tcBorders>
          </w:tcPr>
          <w:p w:rsidR="00E14657" w:rsidRPr="00E14657" w:rsidRDefault="00E14657" w:rsidP="00CD3C4B">
            <w:pPr>
              <w:spacing w:after="0" w:line="240" w:lineRule="auto"/>
              <w:jc w:val="center"/>
              <w:rPr>
                <w:rFonts w:ascii="Times New Roman" w:hAnsi="Times New Roman" w:cs="Times New Roman"/>
                <w:sz w:val="24"/>
                <w:szCs w:val="24"/>
              </w:rPr>
            </w:pPr>
          </w:p>
        </w:tc>
        <w:tc>
          <w:tcPr>
            <w:tcW w:w="4536" w:type="dxa"/>
            <w:tcBorders>
              <w:top w:val="nil"/>
              <w:left w:val="single" w:sz="4" w:space="0" w:color="auto"/>
              <w:right w:val="single" w:sz="4" w:space="0" w:color="auto"/>
            </w:tcBorders>
          </w:tcPr>
          <w:p w:rsidR="00E14657" w:rsidRPr="00E14657" w:rsidRDefault="00E14657" w:rsidP="00CD3C4B">
            <w:pPr>
              <w:spacing w:after="0" w:line="240" w:lineRule="auto"/>
              <w:jc w:val="both"/>
              <w:rPr>
                <w:rFonts w:ascii="Times New Roman" w:hAnsi="Times New Roman" w:cs="Times New Roman"/>
                <w:sz w:val="24"/>
                <w:szCs w:val="24"/>
                <w:lang w:eastAsia="uk-UA"/>
              </w:rPr>
            </w:pPr>
          </w:p>
        </w:tc>
        <w:tc>
          <w:tcPr>
            <w:tcW w:w="1587" w:type="dxa"/>
            <w:tcBorders>
              <w:top w:val="nil"/>
              <w:left w:val="single" w:sz="4" w:space="0" w:color="auto"/>
            </w:tcBorders>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7</w:t>
            </w:r>
            <w:r w:rsidRPr="00E14657">
              <w:rPr>
                <w:rFonts w:ascii="Times New Roman" w:hAnsi="Times New Roman" w:cs="Times New Roman"/>
                <w:sz w:val="24"/>
                <w:szCs w:val="24"/>
              </w:rPr>
              <w:t>.</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 xml:space="preserve">Інформування </w:t>
            </w:r>
            <w:r w:rsidR="00A351D3">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xml:space="preserve"> про всіх громадян, посадових осіб підприємств, установ та організацій, власників будинків, які порушують правила військового обліку, для притягнення винних до відповідальності згідно із законом</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Постійно</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Кадрові органи установ</w:t>
            </w:r>
            <w:r w:rsidRPr="00E14657">
              <w:rPr>
                <w:rFonts w:ascii="Times New Roman" w:hAnsi="Times New Roman" w:cs="Times New Roman"/>
                <w:sz w:val="24"/>
                <w:szCs w:val="24"/>
                <w:lang w:val="uk-UA" w:eastAsia="uk-UA"/>
              </w:rPr>
              <w:t xml:space="preserve">, </w:t>
            </w:r>
            <w:r w:rsidRPr="00E14657">
              <w:rPr>
                <w:rFonts w:ascii="Times New Roman" w:hAnsi="Times New Roman" w:cs="Times New Roman"/>
                <w:sz w:val="24"/>
                <w:szCs w:val="24"/>
                <w:lang w:eastAsia="uk-UA"/>
              </w:rPr>
              <w:t>організаці</w:t>
            </w:r>
            <w:r w:rsidRPr="00E14657">
              <w:rPr>
                <w:rFonts w:ascii="Times New Roman" w:hAnsi="Times New Roman" w:cs="Times New Roman"/>
                <w:sz w:val="24"/>
                <w:szCs w:val="24"/>
                <w:lang w:val="uk-UA" w:eastAsia="uk-UA"/>
              </w:rPr>
              <w:t>й</w:t>
            </w:r>
            <w:r w:rsidRPr="00E14657">
              <w:rPr>
                <w:rFonts w:ascii="Times New Roman" w:hAnsi="Times New Roman" w:cs="Times New Roman"/>
                <w:sz w:val="24"/>
                <w:szCs w:val="24"/>
                <w:lang w:eastAsia="uk-UA"/>
              </w:rPr>
              <w:t xml:space="preserve">   </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8</w:t>
            </w:r>
            <w:r w:rsidRPr="00E14657">
              <w:rPr>
                <w:rFonts w:ascii="Times New Roman" w:hAnsi="Times New Roman" w:cs="Times New Roman"/>
                <w:sz w:val="24"/>
                <w:szCs w:val="24"/>
              </w:rPr>
              <w:t>.</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 xml:space="preserve">Повідомлення </w:t>
            </w:r>
            <w:r w:rsidR="00A351D3">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xml:space="preserve"> про реєстрацію, ліквідацію підприємств, установ та організацій, які перебувають на території відповідних населених пунктів</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lang w:eastAsia="uk-UA"/>
              </w:rPr>
              <w:t>Щомісяця до 5 числа</w:t>
            </w:r>
          </w:p>
        </w:tc>
        <w:tc>
          <w:tcPr>
            <w:tcW w:w="4536" w:type="dxa"/>
          </w:tcPr>
          <w:p w:rsidR="00E14657" w:rsidRPr="00E14657" w:rsidRDefault="00EE340B" w:rsidP="00EE340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eastAsia="uk-UA"/>
              </w:rPr>
              <w:t>ЦНАП, к</w:t>
            </w:r>
            <w:r w:rsidR="00E14657" w:rsidRPr="00E14657">
              <w:rPr>
                <w:rFonts w:ascii="Times New Roman" w:hAnsi="Times New Roman" w:cs="Times New Roman"/>
                <w:sz w:val="24"/>
                <w:szCs w:val="24"/>
                <w:lang w:eastAsia="uk-UA"/>
              </w:rPr>
              <w:t>адрові органи установ</w:t>
            </w:r>
            <w:r w:rsidR="00E14657" w:rsidRPr="00E14657">
              <w:rPr>
                <w:rFonts w:ascii="Times New Roman" w:hAnsi="Times New Roman" w:cs="Times New Roman"/>
                <w:sz w:val="24"/>
                <w:szCs w:val="24"/>
                <w:lang w:val="uk-UA" w:eastAsia="uk-UA"/>
              </w:rPr>
              <w:t xml:space="preserve">, </w:t>
            </w:r>
            <w:r w:rsidR="00E14657" w:rsidRPr="00E14657">
              <w:rPr>
                <w:rFonts w:ascii="Times New Roman" w:hAnsi="Times New Roman" w:cs="Times New Roman"/>
                <w:sz w:val="24"/>
                <w:szCs w:val="24"/>
                <w:lang w:eastAsia="uk-UA"/>
              </w:rPr>
              <w:t>організаці</w:t>
            </w:r>
            <w:r w:rsidR="00E14657" w:rsidRPr="00E14657">
              <w:rPr>
                <w:rFonts w:ascii="Times New Roman" w:hAnsi="Times New Roman" w:cs="Times New Roman"/>
                <w:sz w:val="24"/>
                <w:szCs w:val="24"/>
                <w:lang w:val="uk-UA" w:eastAsia="uk-UA"/>
              </w:rPr>
              <w:t>й</w:t>
            </w:r>
            <w:r w:rsidR="00E14657" w:rsidRPr="00E14657">
              <w:rPr>
                <w:rFonts w:ascii="Times New Roman" w:hAnsi="Times New Roman" w:cs="Times New Roman"/>
                <w:sz w:val="24"/>
                <w:szCs w:val="24"/>
                <w:lang w:eastAsia="uk-UA"/>
              </w:rPr>
              <w:t xml:space="preserve"> </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rPr>
          <w:trHeight w:val="1194"/>
        </w:trPr>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9</w:t>
            </w:r>
            <w:r w:rsidRPr="00E14657">
              <w:rPr>
                <w:rFonts w:ascii="Times New Roman" w:hAnsi="Times New Roman" w:cs="Times New Roman"/>
                <w:sz w:val="24"/>
                <w:szCs w:val="24"/>
              </w:rPr>
              <w:t>.</w:t>
            </w:r>
          </w:p>
        </w:tc>
        <w:tc>
          <w:tcPr>
            <w:tcW w:w="6237" w:type="dxa"/>
          </w:tcPr>
          <w:p w:rsidR="00E14657" w:rsidRPr="00E14657" w:rsidRDefault="00E14657" w:rsidP="008D5125">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Ведення та зберігання журналу обліку результатів перевірок стану військового обліку призовників і військовозобов’язаних та звіряння облікових даних з даними</w:t>
            </w:r>
            <w:r w:rsidR="00A351D3">
              <w:rPr>
                <w:rFonts w:ascii="Times New Roman" w:hAnsi="Times New Roman" w:cs="Times New Roman"/>
                <w:sz w:val="24"/>
                <w:szCs w:val="24"/>
                <w:lang w:val="uk-UA" w:eastAsia="uk-UA"/>
              </w:rPr>
              <w:t xml:space="preserve"> Р</w:t>
            </w:r>
            <w:r w:rsidRPr="00E14657">
              <w:rPr>
                <w:rFonts w:ascii="Times New Roman" w:hAnsi="Times New Roman" w:cs="Times New Roman"/>
                <w:sz w:val="24"/>
                <w:szCs w:val="24"/>
                <w:lang w:val="uk-UA" w:eastAsia="uk-UA"/>
              </w:rPr>
              <w:t>ТЦК та СП</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Постійно</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Кадрові органи установ,</w:t>
            </w:r>
            <w:r w:rsidRPr="00E14657">
              <w:rPr>
                <w:rFonts w:ascii="Times New Roman" w:hAnsi="Times New Roman" w:cs="Times New Roman"/>
                <w:sz w:val="24"/>
                <w:szCs w:val="24"/>
                <w:lang w:val="uk-UA" w:eastAsia="uk-UA"/>
              </w:rPr>
              <w:t xml:space="preserve"> </w:t>
            </w:r>
            <w:r w:rsidRPr="00E14657">
              <w:rPr>
                <w:rFonts w:ascii="Times New Roman" w:hAnsi="Times New Roman" w:cs="Times New Roman"/>
                <w:sz w:val="24"/>
                <w:szCs w:val="24"/>
                <w:lang w:eastAsia="uk-UA"/>
              </w:rPr>
              <w:t>організаці</w:t>
            </w:r>
            <w:r w:rsidRPr="00E14657">
              <w:rPr>
                <w:rFonts w:ascii="Times New Roman" w:hAnsi="Times New Roman" w:cs="Times New Roman"/>
                <w:sz w:val="24"/>
                <w:szCs w:val="24"/>
                <w:lang w:val="uk-UA" w:eastAsia="uk-UA"/>
              </w:rPr>
              <w:t>й</w:t>
            </w:r>
            <w:r w:rsidRPr="00E14657">
              <w:rPr>
                <w:rFonts w:ascii="Times New Roman" w:hAnsi="Times New Roman" w:cs="Times New Roman"/>
                <w:sz w:val="24"/>
                <w:szCs w:val="24"/>
                <w:lang w:eastAsia="uk-UA"/>
              </w:rPr>
              <w:t xml:space="preserve">   </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uk-UA"/>
              </w:rPr>
              <w:t>0</w:t>
            </w:r>
            <w:r w:rsidRPr="00E14657">
              <w:rPr>
                <w:rFonts w:ascii="Times New Roman" w:hAnsi="Times New Roman" w:cs="Times New Roman"/>
                <w:sz w:val="24"/>
                <w:szCs w:val="24"/>
              </w:rPr>
              <w:t>.</w:t>
            </w:r>
          </w:p>
        </w:tc>
        <w:tc>
          <w:tcPr>
            <w:tcW w:w="6237" w:type="dxa"/>
          </w:tcPr>
          <w:p w:rsidR="00E14657" w:rsidRPr="00E14657" w:rsidRDefault="00E14657" w:rsidP="008D5125">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 xml:space="preserve">Перевірка у громадян під час прийняття на роботу </w:t>
            </w:r>
            <w:r w:rsidRPr="00E14657">
              <w:rPr>
                <w:rFonts w:ascii="Times New Roman" w:hAnsi="Times New Roman" w:cs="Times New Roman"/>
                <w:sz w:val="24"/>
                <w:szCs w:val="24"/>
                <w:lang w:eastAsia="uk-UA"/>
              </w:rPr>
              <w:lastRenderedPageBreak/>
              <w:t>(навчання) наявності військово-облікових документів (у військовозобов’язаних – військових квитків або тимчасових посвідчень, а у призовників – посвідчень про приписку до призовних дільниць). Приймання на роботу (навчання) призовників і військовозобов’язаних здійсню</w:t>
            </w:r>
            <w:r w:rsidRPr="00E14657">
              <w:rPr>
                <w:rFonts w:ascii="Times New Roman" w:hAnsi="Times New Roman" w:cs="Times New Roman"/>
                <w:sz w:val="24"/>
                <w:szCs w:val="24"/>
                <w:lang w:eastAsia="uk-UA"/>
              </w:rPr>
              <w:softHyphen/>
              <w:t xml:space="preserve">ється тільки після взяття їх на військовий облік у </w:t>
            </w:r>
            <w:r w:rsidR="00A351D3">
              <w:rPr>
                <w:rFonts w:ascii="Times New Roman" w:hAnsi="Times New Roman" w:cs="Times New Roman"/>
                <w:sz w:val="24"/>
                <w:szCs w:val="24"/>
                <w:lang w:val="uk-UA" w:eastAsia="uk-UA"/>
              </w:rPr>
              <w:t>РТЦК та СП</w:t>
            </w:r>
            <w:r w:rsidRPr="00E14657">
              <w:rPr>
                <w:rFonts w:ascii="Times New Roman" w:hAnsi="Times New Roman" w:cs="Times New Roman"/>
                <w:sz w:val="24"/>
                <w:szCs w:val="24"/>
                <w:lang w:eastAsia="uk-UA"/>
              </w:rPr>
              <w:t>, а також у разі перебування на військовому обліку в СБУ та СЗР</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lastRenderedPageBreak/>
              <w:t>Постійно</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Керівники</w:t>
            </w:r>
            <w:r w:rsidRPr="00E14657">
              <w:rPr>
                <w:rFonts w:ascii="Times New Roman" w:hAnsi="Times New Roman" w:cs="Times New Roman"/>
                <w:sz w:val="24"/>
                <w:szCs w:val="24"/>
                <w:lang w:val="uk-UA" w:eastAsia="uk-UA"/>
              </w:rPr>
              <w:t xml:space="preserve"> </w:t>
            </w:r>
            <w:r w:rsidRPr="00E14657">
              <w:rPr>
                <w:rFonts w:ascii="Times New Roman" w:hAnsi="Times New Roman" w:cs="Times New Roman"/>
                <w:sz w:val="24"/>
                <w:szCs w:val="24"/>
                <w:lang w:eastAsia="uk-UA"/>
              </w:rPr>
              <w:t xml:space="preserve">підприємств, установ та </w:t>
            </w:r>
            <w:r w:rsidRPr="00E14657">
              <w:rPr>
                <w:rFonts w:ascii="Times New Roman" w:hAnsi="Times New Roman" w:cs="Times New Roman"/>
                <w:sz w:val="24"/>
                <w:szCs w:val="24"/>
                <w:lang w:eastAsia="uk-UA"/>
              </w:rPr>
              <w:lastRenderedPageBreak/>
              <w:t>організацій</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uk-UA"/>
              </w:rPr>
              <w:t>1</w:t>
            </w:r>
            <w:r w:rsidRPr="00E14657">
              <w:rPr>
                <w:rFonts w:ascii="Times New Roman" w:hAnsi="Times New Roman" w:cs="Times New Roman"/>
                <w:sz w:val="24"/>
                <w:szCs w:val="24"/>
              </w:rPr>
              <w:t>.</w:t>
            </w:r>
          </w:p>
        </w:tc>
        <w:tc>
          <w:tcPr>
            <w:tcW w:w="6237" w:type="dxa"/>
          </w:tcPr>
          <w:p w:rsidR="00E14657" w:rsidRPr="00E14657" w:rsidRDefault="00E14657" w:rsidP="008D5125">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 xml:space="preserve">Надсилання до </w:t>
            </w:r>
            <w:r w:rsidR="00DF218F">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xml:space="preserve"> повідомлень про зміну облікових даних призовників і військовозобов’язаних, прийнятих на роботу (навчання) чи звільнених з роботи (відрахованих з навчального закладу)</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lang w:eastAsia="uk-UA"/>
              </w:rPr>
              <w:t>У 7- денний строк</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Керівники підприємств, установ та організацій</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uk-UA"/>
              </w:rPr>
              <w:t>2</w:t>
            </w:r>
            <w:r w:rsidRPr="00E14657">
              <w:rPr>
                <w:rFonts w:ascii="Times New Roman" w:hAnsi="Times New Roman" w:cs="Times New Roman"/>
                <w:sz w:val="24"/>
                <w:szCs w:val="24"/>
              </w:rPr>
              <w:t>.</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 xml:space="preserve">Оповіщення призовників і військовозобов’язаних про їх виклик до </w:t>
            </w:r>
            <w:r w:rsidR="00DF218F">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xml:space="preserve"> і забезпечення їх своєчасного прибуття</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lang w:eastAsia="uk-UA"/>
              </w:rPr>
              <w:t xml:space="preserve">За розпорядженням </w:t>
            </w:r>
            <w:r w:rsidR="00DF218F">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Керівники підприємств, установ та організацій</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uk-UA"/>
              </w:rPr>
              <w:t>3</w:t>
            </w:r>
            <w:r w:rsidRPr="00E14657">
              <w:rPr>
                <w:rFonts w:ascii="Times New Roman" w:hAnsi="Times New Roman" w:cs="Times New Roman"/>
                <w:sz w:val="24"/>
                <w:szCs w:val="24"/>
              </w:rPr>
              <w:t>.</w:t>
            </w:r>
          </w:p>
        </w:tc>
        <w:tc>
          <w:tcPr>
            <w:tcW w:w="6237" w:type="dxa"/>
          </w:tcPr>
          <w:p w:rsidR="00E14657" w:rsidRPr="00E14657" w:rsidRDefault="00E14657" w:rsidP="008D5125">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 xml:space="preserve">Забезпечення повноти та достовірності облікових даних призовників і військовозобов’язаних </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Постійно</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Керівники підприємств, установ та організацій</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14</w:t>
            </w:r>
            <w:r w:rsidRPr="00E14657">
              <w:rPr>
                <w:rFonts w:ascii="Times New Roman" w:hAnsi="Times New Roman" w:cs="Times New Roman"/>
                <w:sz w:val="24"/>
                <w:szCs w:val="24"/>
              </w:rPr>
              <w:t>.</w:t>
            </w:r>
          </w:p>
        </w:tc>
        <w:tc>
          <w:tcPr>
            <w:tcW w:w="6237" w:type="dxa"/>
          </w:tcPr>
          <w:p w:rsidR="00E14657" w:rsidRPr="00E14657" w:rsidRDefault="00E14657" w:rsidP="008D5125">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 xml:space="preserve">Взаємодія з </w:t>
            </w:r>
            <w:r w:rsidR="00DF218F">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xml:space="preserve"> щодо строків та способів звіряння даних особових карток, списків призовників і військовозобов’язаних, їх облікових даних, внесення відповідних змін до них, а також щодо оповіщення призовників і військовозобов’язаних</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Постійно</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Керівники підприємств, установ та організацій</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15</w:t>
            </w:r>
            <w:r w:rsidRPr="00E14657">
              <w:rPr>
                <w:rFonts w:ascii="Times New Roman" w:hAnsi="Times New Roman" w:cs="Times New Roman"/>
                <w:sz w:val="24"/>
                <w:szCs w:val="24"/>
              </w:rPr>
              <w:t>.</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Звіряння особових карток призовників і військовозобов’я</w:t>
            </w:r>
            <w:r w:rsidRPr="00E14657">
              <w:rPr>
                <w:rFonts w:ascii="Times New Roman" w:hAnsi="Times New Roman" w:cs="Times New Roman"/>
                <w:sz w:val="24"/>
                <w:szCs w:val="24"/>
                <w:lang w:eastAsia="uk-UA"/>
              </w:rPr>
              <w:softHyphen/>
              <w:t>заних із записами у військових квитках та посвідченнях про приписку до призовних дільниць</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Щомісяця</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Керівники підприємств, установ та організацій</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16</w:t>
            </w:r>
            <w:r w:rsidRPr="00E14657">
              <w:rPr>
                <w:rFonts w:ascii="Times New Roman" w:hAnsi="Times New Roman" w:cs="Times New Roman"/>
                <w:sz w:val="24"/>
                <w:szCs w:val="24"/>
              </w:rPr>
              <w:t>.</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lang w:eastAsia="uk-UA"/>
              </w:rPr>
            </w:pPr>
            <w:r w:rsidRPr="00E14657">
              <w:rPr>
                <w:rFonts w:ascii="Times New Roman" w:hAnsi="Times New Roman" w:cs="Times New Roman"/>
                <w:sz w:val="24"/>
                <w:szCs w:val="24"/>
                <w:lang w:eastAsia="uk-UA"/>
              </w:rPr>
              <w:t xml:space="preserve">Проведення звіряння особових карток працівників з обліковими документами </w:t>
            </w:r>
            <w:r w:rsidR="00DF218F">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в яких вони перебувають на військовому обліку</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lang w:eastAsia="uk-UA"/>
              </w:rPr>
              <w:t>За планом (не рідше одного разу на рік)</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Керівники підприємств, установ та організацій</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17</w:t>
            </w:r>
            <w:r w:rsidRPr="00E14657">
              <w:rPr>
                <w:rFonts w:ascii="Times New Roman" w:hAnsi="Times New Roman" w:cs="Times New Roman"/>
                <w:sz w:val="24"/>
                <w:szCs w:val="24"/>
              </w:rPr>
              <w:t>.</w:t>
            </w:r>
          </w:p>
        </w:tc>
        <w:tc>
          <w:tcPr>
            <w:tcW w:w="6237" w:type="dxa"/>
          </w:tcPr>
          <w:p w:rsidR="00E14657" w:rsidRPr="00E14657" w:rsidRDefault="00E14657" w:rsidP="008D5125">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 xml:space="preserve">Внесення до особових карток призовників і військовозобов’язаних змін щодо їх сімейного стану, місця проживання (перебування), освіти, місця роботи і посади </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lang w:eastAsia="uk-UA"/>
              </w:rPr>
            </w:pPr>
            <w:r w:rsidRPr="00E14657">
              <w:rPr>
                <w:rFonts w:ascii="Times New Roman" w:hAnsi="Times New Roman" w:cs="Times New Roman"/>
                <w:sz w:val="24"/>
                <w:szCs w:val="24"/>
                <w:lang w:eastAsia="uk-UA"/>
              </w:rPr>
              <w:t>У 5-денний строк</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Керівники підприємств, установ та організацій</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18</w:t>
            </w:r>
            <w:r w:rsidRPr="00E14657">
              <w:rPr>
                <w:rFonts w:ascii="Times New Roman" w:hAnsi="Times New Roman" w:cs="Times New Roman"/>
                <w:sz w:val="24"/>
                <w:szCs w:val="24"/>
              </w:rPr>
              <w:t>.</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lang w:eastAsia="uk-UA"/>
              </w:rPr>
            </w:pPr>
            <w:r w:rsidRPr="00E14657">
              <w:rPr>
                <w:rFonts w:ascii="Times New Roman" w:hAnsi="Times New Roman" w:cs="Times New Roman"/>
                <w:sz w:val="24"/>
                <w:szCs w:val="24"/>
                <w:lang w:eastAsia="uk-UA"/>
              </w:rPr>
              <w:t xml:space="preserve">Надсилання до </w:t>
            </w:r>
            <w:r w:rsidR="00B47657">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xml:space="preserve"> повідомлення про зміну облікових даних</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lang w:eastAsia="uk-UA"/>
              </w:rPr>
            </w:pPr>
            <w:r w:rsidRPr="00E14657">
              <w:rPr>
                <w:rFonts w:ascii="Times New Roman" w:hAnsi="Times New Roman" w:cs="Times New Roman"/>
                <w:sz w:val="24"/>
                <w:szCs w:val="24"/>
                <w:lang w:eastAsia="uk-UA"/>
              </w:rPr>
              <w:t>Щомісяця до 5 числа</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Керівники підприємств, установ та організацій</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19</w:t>
            </w:r>
            <w:r w:rsidRPr="00E14657">
              <w:rPr>
                <w:rFonts w:ascii="Times New Roman" w:hAnsi="Times New Roman" w:cs="Times New Roman"/>
                <w:sz w:val="24"/>
                <w:szCs w:val="24"/>
              </w:rPr>
              <w:t>.</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 xml:space="preserve">Складення і подання до </w:t>
            </w:r>
            <w:r w:rsidR="00B47657">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xml:space="preserve"> списків громадян, які підлягають приписці до призовних дільниць</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lang w:eastAsia="uk-UA"/>
              </w:rPr>
              <w:t>До 1 грудня</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Керівники підприємств, установ та організацій</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lang w:val="uk-UA"/>
              </w:rPr>
              <w:t>0</w:t>
            </w:r>
            <w:r w:rsidRPr="00E14657">
              <w:rPr>
                <w:rFonts w:ascii="Times New Roman" w:hAnsi="Times New Roman" w:cs="Times New Roman"/>
                <w:sz w:val="24"/>
                <w:szCs w:val="24"/>
              </w:rPr>
              <w:t>.</w:t>
            </w:r>
          </w:p>
        </w:tc>
        <w:tc>
          <w:tcPr>
            <w:tcW w:w="6237" w:type="dxa"/>
          </w:tcPr>
          <w:p w:rsidR="00E14657" w:rsidRPr="00E14657" w:rsidRDefault="00E14657" w:rsidP="008D5125">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 xml:space="preserve">Приймання під розписку від призовників і військовозобов’язаних їх військово-облікових документів для подання до </w:t>
            </w:r>
            <w:r w:rsidR="00B47657">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xml:space="preserve"> для звіряння з картками первинного обліку та оформлення бронювання військовозобов’язаних на період мобілізації та на воєнний час</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Постійно</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Керівники підприємств, установ та організацій</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uk-UA"/>
              </w:rPr>
              <w:t>1</w:t>
            </w:r>
            <w:r w:rsidRPr="00E14657">
              <w:rPr>
                <w:rFonts w:ascii="Times New Roman" w:hAnsi="Times New Roman" w:cs="Times New Roman"/>
                <w:sz w:val="24"/>
                <w:szCs w:val="24"/>
              </w:rPr>
              <w:t>.</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Постійний контроль за виконанням посадовими особами державних органів, підприємств, установ та організацій, призовниками і військовозобов’язаними встановлених правил військового обліку та проведенням відповідної роз’яснювальної роботи</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Постійно</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Керівники підприємств, установ та організацій</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uk-UA"/>
              </w:rPr>
              <w:t>2</w:t>
            </w:r>
            <w:r w:rsidRPr="00E14657">
              <w:rPr>
                <w:rFonts w:ascii="Times New Roman" w:hAnsi="Times New Roman" w:cs="Times New Roman"/>
                <w:sz w:val="24"/>
                <w:szCs w:val="24"/>
              </w:rPr>
              <w:t>.</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 xml:space="preserve">Постійне інформування </w:t>
            </w:r>
            <w:r w:rsidR="00B47657">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xml:space="preserve"> про громадян та посадових осіб, які порушують правила військового обліку, для притягнення їх до відповідальності згідно із законом</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Постійно</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Керівники підприємств, установ та організацій</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uk-UA"/>
              </w:rPr>
              <w:t>3</w:t>
            </w:r>
            <w:r w:rsidRPr="00E14657">
              <w:rPr>
                <w:rFonts w:ascii="Times New Roman" w:hAnsi="Times New Roman" w:cs="Times New Roman"/>
                <w:sz w:val="24"/>
                <w:szCs w:val="24"/>
              </w:rPr>
              <w:t>.</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 xml:space="preserve">Ведення та зберігання журналу обліку результатів перевірок стану військового обліку призовників і військовозобов’язаних та звіряння їх облікових даних з даними </w:t>
            </w:r>
            <w:r w:rsidR="00B47657">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Постійно</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Керівники підприємств, установ та організацій</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rPr>
          <w:trHeight w:val="661"/>
        </w:trPr>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24</w:t>
            </w:r>
            <w:r w:rsidRPr="00E14657">
              <w:rPr>
                <w:rFonts w:ascii="Times New Roman" w:hAnsi="Times New Roman" w:cs="Times New Roman"/>
                <w:sz w:val="24"/>
                <w:szCs w:val="24"/>
              </w:rPr>
              <w:t>.</w:t>
            </w:r>
          </w:p>
        </w:tc>
        <w:tc>
          <w:tcPr>
            <w:tcW w:w="6237" w:type="dxa"/>
          </w:tcPr>
          <w:p w:rsidR="00E14657" w:rsidRPr="00E14657" w:rsidRDefault="00E14657" w:rsidP="00CD3C4B">
            <w:pPr>
              <w:shd w:val="clear" w:color="auto" w:fill="FFFFFF"/>
              <w:spacing w:after="0" w:line="240" w:lineRule="auto"/>
              <w:jc w:val="both"/>
              <w:textAlignment w:val="baseline"/>
              <w:rPr>
                <w:rFonts w:ascii="Times New Roman" w:hAnsi="Times New Roman" w:cs="Times New Roman"/>
                <w:sz w:val="24"/>
                <w:szCs w:val="24"/>
              </w:rPr>
            </w:pPr>
            <w:bookmarkStart w:id="1" w:name="n234"/>
            <w:bookmarkEnd w:id="1"/>
            <w:r w:rsidRPr="00E14657">
              <w:rPr>
                <w:rFonts w:ascii="Times New Roman" w:hAnsi="Times New Roman" w:cs="Times New Roman"/>
                <w:sz w:val="24"/>
                <w:szCs w:val="24"/>
                <w:lang w:eastAsia="uk-UA"/>
              </w:rPr>
              <w:t xml:space="preserve">Здійснення реєстрації (зняття з реєстрації) місця проживання призовників і військовозобов’язаних лише в разі наявності в їх військово-облікових документах позначок </w:t>
            </w:r>
            <w:r w:rsidR="00B47657">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xml:space="preserve"> про зняття з військового обліку або перебування на військовому обліку за місцем проживання </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Постійно</w:t>
            </w:r>
          </w:p>
        </w:tc>
        <w:tc>
          <w:tcPr>
            <w:tcW w:w="4536" w:type="dxa"/>
          </w:tcPr>
          <w:p w:rsidR="00E14657" w:rsidRPr="00E14657" w:rsidRDefault="00E14657" w:rsidP="00CD3C4B">
            <w:pPr>
              <w:shd w:val="clear" w:color="auto" w:fill="FFFFFF"/>
              <w:spacing w:after="0" w:line="240" w:lineRule="auto"/>
              <w:jc w:val="both"/>
              <w:textAlignment w:val="baseline"/>
              <w:rPr>
                <w:rFonts w:ascii="Times New Roman" w:hAnsi="Times New Roman" w:cs="Times New Roman"/>
                <w:sz w:val="24"/>
                <w:szCs w:val="24"/>
                <w:lang w:val="uk-UA"/>
              </w:rPr>
            </w:pPr>
            <w:r w:rsidRPr="00E14657">
              <w:rPr>
                <w:rFonts w:ascii="Times New Roman" w:hAnsi="Times New Roman" w:cs="Times New Roman"/>
                <w:sz w:val="24"/>
                <w:szCs w:val="24"/>
                <w:lang w:val="uk-UA" w:eastAsia="uk-UA"/>
              </w:rPr>
              <w:t>ЦНАП</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25</w:t>
            </w:r>
            <w:r w:rsidRPr="00E14657">
              <w:rPr>
                <w:rFonts w:ascii="Times New Roman" w:hAnsi="Times New Roman" w:cs="Times New Roman"/>
                <w:sz w:val="24"/>
                <w:szCs w:val="24"/>
              </w:rPr>
              <w:t>.</w:t>
            </w:r>
          </w:p>
        </w:tc>
        <w:tc>
          <w:tcPr>
            <w:tcW w:w="6237" w:type="dxa"/>
          </w:tcPr>
          <w:p w:rsidR="00E14657" w:rsidRPr="00E14657" w:rsidRDefault="00E14657" w:rsidP="00CD3C4B">
            <w:pPr>
              <w:shd w:val="clear" w:color="auto" w:fill="FFFFFF"/>
              <w:spacing w:after="0" w:line="240" w:lineRule="auto"/>
              <w:jc w:val="both"/>
              <w:textAlignment w:val="baseline"/>
              <w:rPr>
                <w:rFonts w:ascii="Times New Roman" w:hAnsi="Times New Roman" w:cs="Times New Roman"/>
                <w:sz w:val="24"/>
                <w:szCs w:val="24"/>
              </w:rPr>
            </w:pPr>
            <w:r w:rsidRPr="00E14657">
              <w:rPr>
                <w:rFonts w:ascii="Times New Roman" w:hAnsi="Times New Roman" w:cs="Times New Roman"/>
                <w:sz w:val="24"/>
                <w:szCs w:val="24"/>
                <w:lang w:eastAsia="uk-UA"/>
              </w:rPr>
              <w:t xml:space="preserve">Надсилання до </w:t>
            </w:r>
            <w:r w:rsidR="00B47657">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xml:space="preserve"> повідомлення про реєстрацію (зняття з реєстрації) місця проживання призовників і військовозобов’язаних </w:t>
            </w:r>
            <w:bookmarkStart w:id="2" w:name="n236"/>
            <w:bookmarkEnd w:id="2"/>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lang w:eastAsia="uk-UA"/>
              </w:rPr>
              <w:t>Щомісяця до 5 числа</w:t>
            </w:r>
          </w:p>
        </w:tc>
        <w:tc>
          <w:tcPr>
            <w:tcW w:w="4536" w:type="dxa"/>
          </w:tcPr>
          <w:p w:rsidR="00E14657" w:rsidRPr="00E14657" w:rsidRDefault="00E14657" w:rsidP="00CD3C4B">
            <w:pPr>
              <w:shd w:val="clear" w:color="auto" w:fill="FFFFFF"/>
              <w:spacing w:after="0" w:line="240" w:lineRule="auto"/>
              <w:jc w:val="both"/>
              <w:textAlignment w:val="baseline"/>
              <w:rPr>
                <w:rFonts w:ascii="Times New Roman" w:hAnsi="Times New Roman" w:cs="Times New Roman"/>
                <w:sz w:val="24"/>
                <w:szCs w:val="24"/>
              </w:rPr>
            </w:pPr>
            <w:r w:rsidRPr="00E14657">
              <w:rPr>
                <w:rFonts w:ascii="Times New Roman" w:hAnsi="Times New Roman" w:cs="Times New Roman"/>
                <w:sz w:val="24"/>
                <w:szCs w:val="24"/>
                <w:lang w:val="uk-UA" w:eastAsia="uk-UA"/>
              </w:rPr>
              <w:t>ЦНАП</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EE340B">
        <w:trPr>
          <w:trHeight w:val="650"/>
        </w:trPr>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26</w:t>
            </w:r>
            <w:r w:rsidRPr="00E14657">
              <w:rPr>
                <w:rFonts w:ascii="Times New Roman" w:hAnsi="Times New Roman" w:cs="Times New Roman"/>
                <w:sz w:val="24"/>
                <w:szCs w:val="24"/>
              </w:rPr>
              <w:t>.</w:t>
            </w:r>
          </w:p>
        </w:tc>
        <w:tc>
          <w:tcPr>
            <w:tcW w:w="6237" w:type="dxa"/>
          </w:tcPr>
          <w:p w:rsidR="00E14657" w:rsidRPr="00E14657" w:rsidRDefault="00E14657" w:rsidP="00EE340B">
            <w:pPr>
              <w:shd w:val="clear" w:color="auto" w:fill="FFFFFF"/>
              <w:spacing w:after="0" w:line="240" w:lineRule="auto"/>
              <w:jc w:val="both"/>
              <w:textAlignment w:val="baseline"/>
              <w:rPr>
                <w:rFonts w:ascii="Times New Roman" w:hAnsi="Times New Roman" w:cs="Times New Roman"/>
                <w:sz w:val="24"/>
                <w:szCs w:val="24"/>
              </w:rPr>
            </w:pPr>
            <w:r w:rsidRPr="00E14657">
              <w:rPr>
                <w:rFonts w:ascii="Times New Roman" w:hAnsi="Times New Roman" w:cs="Times New Roman"/>
                <w:sz w:val="24"/>
                <w:szCs w:val="24"/>
                <w:lang w:eastAsia="uk-UA"/>
              </w:rPr>
              <w:t xml:space="preserve">Повідомлення про місце перебування зареєстрованих призовників і військовозобов’язаних на запити </w:t>
            </w:r>
            <w:r w:rsidR="00B47657">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p>
        </w:tc>
        <w:tc>
          <w:tcPr>
            <w:tcW w:w="2240" w:type="dxa"/>
          </w:tcPr>
          <w:p w:rsidR="00E14657" w:rsidRPr="00B47657" w:rsidRDefault="00B47657" w:rsidP="00EE340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При запиті</w:t>
            </w:r>
          </w:p>
        </w:tc>
        <w:tc>
          <w:tcPr>
            <w:tcW w:w="4536" w:type="dxa"/>
          </w:tcPr>
          <w:p w:rsidR="00E14657" w:rsidRPr="00E14657" w:rsidRDefault="00E14657" w:rsidP="00EE340B">
            <w:pPr>
              <w:shd w:val="clear" w:color="auto" w:fill="FFFFFF"/>
              <w:spacing w:after="0" w:line="240" w:lineRule="auto"/>
              <w:jc w:val="both"/>
              <w:textAlignment w:val="baseline"/>
              <w:rPr>
                <w:rFonts w:ascii="Times New Roman" w:hAnsi="Times New Roman" w:cs="Times New Roman"/>
                <w:sz w:val="24"/>
                <w:szCs w:val="24"/>
              </w:rPr>
            </w:pPr>
            <w:r w:rsidRPr="00E14657">
              <w:rPr>
                <w:rFonts w:ascii="Times New Roman" w:hAnsi="Times New Roman" w:cs="Times New Roman"/>
                <w:sz w:val="24"/>
                <w:szCs w:val="24"/>
                <w:lang w:val="uk-UA" w:eastAsia="uk-UA"/>
              </w:rPr>
              <w:t>ЦНАП</w:t>
            </w:r>
          </w:p>
        </w:tc>
        <w:tc>
          <w:tcPr>
            <w:tcW w:w="1587" w:type="dxa"/>
          </w:tcPr>
          <w:p w:rsidR="00E14657" w:rsidRPr="00E14657" w:rsidRDefault="00E14657" w:rsidP="00EE340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27</w:t>
            </w:r>
            <w:r w:rsidRPr="00E14657">
              <w:rPr>
                <w:rFonts w:ascii="Times New Roman" w:hAnsi="Times New Roman" w:cs="Times New Roman"/>
                <w:sz w:val="24"/>
                <w:szCs w:val="24"/>
              </w:rPr>
              <w:t>.</w:t>
            </w:r>
          </w:p>
        </w:tc>
        <w:tc>
          <w:tcPr>
            <w:tcW w:w="6237" w:type="dxa"/>
          </w:tcPr>
          <w:p w:rsidR="00E14657" w:rsidRPr="00E14657" w:rsidRDefault="00E14657" w:rsidP="00EE340B">
            <w:pPr>
              <w:shd w:val="clear" w:color="auto" w:fill="FFFFFF"/>
              <w:spacing w:after="0" w:line="240" w:lineRule="auto"/>
              <w:jc w:val="both"/>
              <w:textAlignment w:val="baseline"/>
              <w:rPr>
                <w:rFonts w:ascii="Times New Roman" w:hAnsi="Times New Roman" w:cs="Times New Roman"/>
                <w:sz w:val="24"/>
                <w:szCs w:val="24"/>
              </w:rPr>
            </w:pPr>
            <w:r w:rsidRPr="00E14657">
              <w:rPr>
                <w:rFonts w:ascii="Times New Roman" w:hAnsi="Times New Roman" w:cs="Times New Roman"/>
                <w:sz w:val="24"/>
                <w:szCs w:val="24"/>
                <w:lang w:eastAsia="uk-UA"/>
              </w:rPr>
              <w:t xml:space="preserve">Надсилання до </w:t>
            </w:r>
            <w:r w:rsidR="00B47657">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xml:space="preserve"> повідомлення про осіб, які отримали громадянство України і повинні бути взяті на військовий облік</w:t>
            </w:r>
          </w:p>
        </w:tc>
        <w:tc>
          <w:tcPr>
            <w:tcW w:w="2240" w:type="dxa"/>
          </w:tcPr>
          <w:p w:rsidR="00E14657" w:rsidRPr="00E14657" w:rsidRDefault="00E14657" w:rsidP="00EE340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lang w:eastAsia="uk-UA"/>
              </w:rPr>
              <w:t>У 2-тижневий строк</w:t>
            </w:r>
          </w:p>
        </w:tc>
        <w:tc>
          <w:tcPr>
            <w:tcW w:w="4536" w:type="dxa"/>
          </w:tcPr>
          <w:p w:rsidR="00E14657" w:rsidRPr="00E14657" w:rsidRDefault="00E14657" w:rsidP="00EE340B">
            <w:pPr>
              <w:shd w:val="clear" w:color="auto" w:fill="FFFFFF"/>
              <w:spacing w:after="0" w:line="240" w:lineRule="auto"/>
              <w:jc w:val="both"/>
              <w:textAlignment w:val="baseline"/>
              <w:rPr>
                <w:rFonts w:ascii="Times New Roman" w:hAnsi="Times New Roman" w:cs="Times New Roman"/>
                <w:sz w:val="24"/>
                <w:szCs w:val="24"/>
              </w:rPr>
            </w:pPr>
            <w:r w:rsidRPr="00E14657">
              <w:rPr>
                <w:rFonts w:ascii="Times New Roman" w:hAnsi="Times New Roman" w:cs="Times New Roman"/>
                <w:sz w:val="24"/>
                <w:szCs w:val="24"/>
                <w:lang w:val="uk-UA" w:eastAsia="uk-UA"/>
              </w:rPr>
              <w:t>ЦНАП</w:t>
            </w:r>
          </w:p>
        </w:tc>
        <w:tc>
          <w:tcPr>
            <w:tcW w:w="1587" w:type="dxa"/>
          </w:tcPr>
          <w:p w:rsidR="00E14657" w:rsidRPr="00E14657" w:rsidRDefault="00E14657" w:rsidP="00EE340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28</w:t>
            </w:r>
            <w:r w:rsidRPr="00E14657">
              <w:rPr>
                <w:rFonts w:ascii="Times New Roman" w:hAnsi="Times New Roman" w:cs="Times New Roman"/>
                <w:sz w:val="24"/>
                <w:szCs w:val="24"/>
              </w:rPr>
              <w:t>.</w:t>
            </w:r>
          </w:p>
        </w:tc>
        <w:tc>
          <w:tcPr>
            <w:tcW w:w="6237" w:type="dxa"/>
          </w:tcPr>
          <w:p w:rsidR="00E14657" w:rsidRPr="00E14657" w:rsidRDefault="00E14657" w:rsidP="00EE340B">
            <w:pPr>
              <w:shd w:val="clear" w:color="auto" w:fill="FFFFFF"/>
              <w:spacing w:after="0" w:line="240" w:lineRule="auto"/>
              <w:jc w:val="both"/>
              <w:textAlignment w:val="baseline"/>
              <w:rPr>
                <w:rFonts w:ascii="Times New Roman" w:hAnsi="Times New Roman" w:cs="Times New Roman"/>
                <w:sz w:val="24"/>
                <w:szCs w:val="24"/>
              </w:rPr>
            </w:pPr>
            <w:r w:rsidRPr="00E14657">
              <w:rPr>
                <w:rFonts w:ascii="Times New Roman" w:hAnsi="Times New Roman" w:cs="Times New Roman"/>
                <w:sz w:val="24"/>
                <w:szCs w:val="24"/>
                <w:lang w:eastAsia="uk-UA"/>
              </w:rPr>
              <w:t xml:space="preserve">Надання </w:t>
            </w:r>
            <w:r w:rsidR="00B47657">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xml:space="preserve"> допомоги у прийнятті призовників і військовозобов’язаних на військовий облік, здійснення контролю за виконанням ними правил військового обліку та виявлення призовників і військовозобов’язаних, які </w:t>
            </w:r>
            <w:r w:rsidRPr="00E14657">
              <w:rPr>
                <w:rFonts w:ascii="Times New Roman" w:hAnsi="Times New Roman" w:cs="Times New Roman"/>
                <w:sz w:val="24"/>
                <w:szCs w:val="24"/>
                <w:lang w:eastAsia="uk-UA"/>
              </w:rPr>
              <w:lastRenderedPageBreak/>
              <w:t xml:space="preserve">порушують зазначені правила. Повідомлення про виявлення таких осіб надсилаються до </w:t>
            </w:r>
            <w:r w:rsidR="00B47657">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lastRenderedPageBreak/>
              <w:t>Постійно</w:t>
            </w:r>
          </w:p>
        </w:tc>
        <w:tc>
          <w:tcPr>
            <w:tcW w:w="4536" w:type="dxa"/>
          </w:tcPr>
          <w:p w:rsidR="00E14657" w:rsidRPr="00E14657" w:rsidRDefault="00E14657" w:rsidP="00CD3C4B">
            <w:pPr>
              <w:shd w:val="clear" w:color="auto" w:fill="FFFFFF"/>
              <w:spacing w:after="0" w:line="240" w:lineRule="auto"/>
              <w:jc w:val="both"/>
              <w:textAlignment w:val="baseline"/>
              <w:rPr>
                <w:rFonts w:ascii="Times New Roman" w:hAnsi="Times New Roman" w:cs="Times New Roman"/>
                <w:sz w:val="24"/>
                <w:szCs w:val="24"/>
              </w:rPr>
            </w:pPr>
            <w:r w:rsidRPr="00E14657">
              <w:rPr>
                <w:rFonts w:ascii="Times New Roman" w:hAnsi="Times New Roman" w:cs="Times New Roman"/>
                <w:sz w:val="24"/>
                <w:szCs w:val="24"/>
                <w:lang w:val="uk-UA" w:eastAsia="uk-UA"/>
              </w:rPr>
              <w:t>ЦНАП</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29</w:t>
            </w:r>
            <w:r w:rsidRPr="00E14657">
              <w:rPr>
                <w:rFonts w:ascii="Times New Roman" w:hAnsi="Times New Roman" w:cs="Times New Roman"/>
                <w:sz w:val="24"/>
                <w:szCs w:val="24"/>
              </w:rPr>
              <w:t>.</w:t>
            </w:r>
          </w:p>
        </w:tc>
        <w:tc>
          <w:tcPr>
            <w:tcW w:w="6237" w:type="dxa"/>
          </w:tcPr>
          <w:p w:rsidR="00E14657" w:rsidRPr="00E14657" w:rsidRDefault="00E14657" w:rsidP="00CD3C4B">
            <w:pPr>
              <w:shd w:val="clear" w:color="auto" w:fill="FFFFFF"/>
              <w:spacing w:after="0" w:line="240" w:lineRule="auto"/>
              <w:jc w:val="both"/>
              <w:textAlignment w:val="baseline"/>
              <w:rPr>
                <w:rFonts w:ascii="Times New Roman" w:hAnsi="Times New Roman" w:cs="Times New Roman"/>
                <w:sz w:val="24"/>
                <w:szCs w:val="24"/>
              </w:rPr>
            </w:pPr>
            <w:r w:rsidRPr="00E14657">
              <w:rPr>
                <w:rFonts w:ascii="Times New Roman" w:hAnsi="Times New Roman" w:cs="Times New Roman"/>
                <w:sz w:val="24"/>
                <w:szCs w:val="24"/>
                <w:lang w:eastAsia="uk-UA"/>
              </w:rPr>
              <w:t xml:space="preserve">Здійснення досудових розслідувань стосовно ухилення військовозобов’язаних від військового обліку </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lang w:eastAsia="uk-UA"/>
              </w:rPr>
              <w:t xml:space="preserve">За зверненням </w:t>
            </w:r>
            <w:r w:rsidR="00B47657">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lang w:val="uk-UA"/>
              </w:rPr>
            </w:pPr>
            <w:r w:rsidRPr="00E14657">
              <w:rPr>
                <w:rFonts w:ascii="Times New Roman" w:hAnsi="Times New Roman" w:cs="Times New Roman"/>
                <w:sz w:val="24"/>
                <w:szCs w:val="24"/>
              </w:rPr>
              <w:t xml:space="preserve">Начальник </w:t>
            </w:r>
            <w:r w:rsidRPr="00076A67">
              <w:rPr>
                <w:rFonts w:ascii="Times New Roman" w:hAnsi="Times New Roman" w:cs="Times New Roman"/>
                <w:sz w:val="24"/>
                <w:szCs w:val="24"/>
                <w:lang w:val="uk-UA"/>
              </w:rPr>
              <w:t xml:space="preserve">ВП №2 Черкаського РУП ГУНП </w:t>
            </w:r>
            <w:r w:rsidR="00F6327F" w:rsidRPr="00076A67">
              <w:rPr>
                <w:rFonts w:ascii="Times New Roman" w:hAnsi="Times New Roman" w:cs="Times New Roman"/>
                <w:sz w:val="24"/>
                <w:szCs w:val="24"/>
                <w:lang w:val="uk-UA"/>
              </w:rPr>
              <w:t xml:space="preserve">України </w:t>
            </w:r>
            <w:r w:rsidRPr="00076A67">
              <w:rPr>
                <w:rFonts w:ascii="Times New Roman" w:hAnsi="Times New Roman" w:cs="Times New Roman"/>
                <w:sz w:val="24"/>
                <w:szCs w:val="24"/>
                <w:lang w:val="uk-UA"/>
              </w:rPr>
              <w:t>в Черкаській області</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uk-UA"/>
              </w:rPr>
              <w:t>0</w:t>
            </w:r>
            <w:r w:rsidRPr="00E14657">
              <w:rPr>
                <w:rFonts w:ascii="Times New Roman" w:hAnsi="Times New Roman" w:cs="Times New Roman"/>
                <w:sz w:val="24"/>
                <w:szCs w:val="24"/>
              </w:rPr>
              <w:t>.</w:t>
            </w:r>
          </w:p>
        </w:tc>
        <w:tc>
          <w:tcPr>
            <w:tcW w:w="6237" w:type="dxa"/>
          </w:tcPr>
          <w:p w:rsidR="00E14657" w:rsidRPr="00E14657" w:rsidRDefault="00E14657" w:rsidP="00CD3C4B">
            <w:pPr>
              <w:shd w:val="clear" w:color="auto" w:fill="FFFFFF"/>
              <w:spacing w:after="0" w:line="240" w:lineRule="auto"/>
              <w:jc w:val="both"/>
              <w:textAlignment w:val="baseline"/>
              <w:rPr>
                <w:rFonts w:ascii="Times New Roman" w:hAnsi="Times New Roman" w:cs="Times New Roman"/>
                <w:sz w:val="24"/>
                <w:szCs w:val="24"/>
              </w:rPr>
            </w:pPr>
            <w:r w:rsidRPr="00E14657">
              <w:rPr>
                <w:rFonts w:ascii="Times New Roman" w:hAnsi="Times New Roman" w:cs="Times New Roman"/>
                <w:sz w:val="24"/>
                <w:szCs w:val="24"/>
                <w:lang w:eastAsia="uk-UA"/>
              </w:rPr>
              <w:t xml:space="preserve">Здійснення розшуку, затримання та доставки до </w:t>
            </w:r>
            <w:r w:rsidR="00CD281C">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xml:space="preserve"> громадян, які ухиляються від виконання військового обов’язку</w:t>
            </w:r>
          </w:p>
        </w:tc>
        <w:tc>
          <w:tcPr>
            <w:tcW w:w="2240" w:type="dxa"/>
          </w:tcPr>
          <w:p w:rsidR="00E14657" w:rsidRPr="00E14657" w:rsidRDefault="00E14657" w:rsidP="00EE340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lang w:eastAsia="uk-UA"/>
              </w:rPr>
              <w:t xml:space="preserve">За зверненням органів місцевого самоврядування, </w:t>
            </w:r>
            <w:r w:rsidR="00CD281C">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 xml:space="preserve">Начальник </w:t>
            </w:r>
            <w:r w:rsidRPr="00076A67">
              <w:rPr>
                <w:rFonts w:ascii="Times New Roman" w:hAnsi="Times New Roman" w:cs="Times New Roman"/>
                <w:sz w:val="24"/>
                <w:szCs w:val="24"/>
                <w:lang w:val="uk-UA"/>
              </w:rPr>
              <w:t xml:space="preserve">ВП №2 Черкаського РУП ГУНП </w:t>
            </w:r>
            <w:r w:rsidR="00F6327F" w:rsidRPr="00076A67">
              <w:rPr>
                <w:rFonts w:ascii="Times New Roman" w:hAnsi="Times New Roman" w:cs="Times New Roman"/>
                <w:sz w:val="24"/>
                <w:szCs w:val="24"/>
                <w:lang w:val="uk-UA"/>
              </w:rPr>
              <w:t xml:space="preserve">України </w:t>
            </w:r>
            <w:r w:rsidRPr="00076A67">
              <w:rPr>
                <w:rFonts w:ascii="Times New Roman" w:hAnsi="Times New Roman" w:cs="Times New Roman"/>
                <w:sz w:val="24"/>
                <w:szCs w:val="24"/>
                <w:lang w:val="uk-UA"/>
              </w:rPr>
              <w:t>в Черкаській області</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uk-UA"/>
              </w:rPr>
              <w:t>1</w:t>
            </w:r>
            <w:r w:rsidRPr="00E14657">
              <w:rPr>
                <w:rFonts w:ascii="Times New Roman" w:hAnsi="Times New Roman" w:cs="Times New Roman"/>
                <w:sz w:val="24"/>
                <w:szCs w:val="24"/>
              </w:rPr>
              <w:t>.</w:t>
            </w:r>
          </w:p>
        </w:tc>
        <w:tc>
          <w:tcPr>
            <w:tcW w:w="6237" w:type="dxa"/>
          </w:tcPr>
          <w:p w:rsidR="00E14657" w:rsidRPr="00E14657" w:rsidRDefault="00E14657" w:rsidP="00CD3C4B">
            <w:pPr>
              <w:shd w:val="clear" w:color="auto" w:fill="FFFFFF"/>
              <w:spacing w:after="0" w:line="240" w:lineRule="auto"/>
              <w:jc w:val="both"/>
              <w:textAlignment w:val="baseline"/>
              <w:rPr>
                <w:rFonts w:ascii="Times New Roman" w:hAnsi="Times New Roman" w:cs="Times New Roman"/>
                <w:sz w:val="24"/>
                <w:szCs w:val="24"/>
              </w:rPr>
            </w:pPr>
            <w:r w:rsidRPr="00E14657">
              <w:rPr>
                <w:rFonts w:ascii="Times New Roman" w:hAnsi="Times New Roman" w:cs="Times New Roman"/>
                <w:sz w:val="24"/>
                <w:szCs w:val="24"/>
                <w:lang w:eastAsia="uk-UA"/>
              </w:rPr>
              <w:t xml:space="preserve">Повідомлення після звернення громадян щодо реєстрації актів цивільного стану </w:t>
            </w:r>
            <w:r w:rsidR="00CD281C">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в яких перебувають на військовому обліку призовники і військовозобов’язані, про зміну їх прізвища, імені та по батькові, одруження (розлучення), реєстрацію смерті призовників і військовозобов’язаних, вилучення військово-облікових документів, пільгових посвідчень, а також зміну інших даних</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lang w:eastAsia="uk-UA"/>
              </w:rPr>
              <w:t>У 7-денний строк</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val="uk-UA" w:eastAsia="uk-UA"/>
              </w:rPr>
              <w:t>ЦНАП</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uk-UA"/>
              </w:rPr>
              <w:t>2</w:t>
            </w:r>
            <w:r w:rsidRPr="00E14657">
              <w:rPr>
                <w:rFonts w:ascii="Times New Roman" w:hAnsi="Times New Roman" w:cs="Times New Roman"/>
                <w:sz w:val="24"/>
                <w:szCs w:val="24"/>
              </w:rPr>
              <w:t>.</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 xml:space="preserve">Повідомлення </w:t>
            </w:r>
            <w:r w:rsidR="00CD281C">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xml:space="preserve"> про призовників і військовозобов’язаних, стосовно яких повідомлено про підозру у вчинені кримінального правопорушення</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lang w:eastAsia="uk-UA"/>
              </w:rPr>
              <w:t>У 7-денний строк</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Начальник  органу досудового розслідування</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33</w:t>
            </w:r>
            <w:r w:rsidRPr="00E14657">
              <w:rPr>
                <w:rFonts w:ascii="Times New Roman" w:hAnsi="Times New Roman" w:cs="Times New Roman"/>
                <w:sz w:val="24"/>
                <w:szCs w:val="24"/>
              </w:rPr>
              <w:t>.</w:t>
            </w:r>
          </w:p>
        </w:tc>
        <w:tc>
          <w:tcPr>
            <w:tcW w:w="6237" w:type="dxa"/>
          </w:tcPr>
          <w:p w:rsidR="00E14657" w:rsidRPr="00E14657" w:rsidRDefault="00E14657" w:rsidP="00CD3C4B">
            <w:pPr>
              <w:shd w:val="clear" w:color="auto" w:fill="FFFFFF"/>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 xml:space="preserve">Повідомлення </w:t>
            </w:r>
            <w:r w:rsidR="00CD281C">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xml:space="preserve"> про призовників і військовозобов’язаних, яких визнано інвалідами</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lang w:eastAsia="uk-UA"/>
              </w:rPr>
            </w:pPr>
            <w:r w:rsidRPr="00E14657">
              <w:rPr>
                <w:rFonts w:ascii="Times New Roman" w:hAnsi="Times New Roman" w:cs="Times New Roman"/>
                <w:sz w:val="24"/>
                <w:szCs w:val="24"/>
                <w:lang w:eastAsia="uk-UA"/>
              </w:rPr>
              <w:t>У 7-денний строк</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Голова медико-соціальної експертн</w:t>
            </w:r>
            <w:r w:rsidRPr="00E14657">
              <w:rPr>
                <w:rFonts w:ascii="Times New Roman" w:hAnsi="Times New Roman" w:cs="Times New Roman"/>
                <w:sz w:val="24"/>
                <w:szCs w:val="24"/>
                <w:lang w:val="uk-UA" w:eastAsia="uk-UA"/>
              </w:rPr>
              <w:t>ої</w:t>
            </w:r>
            <w:r w:rsidRPr="00E14657">
              <w:rPr>
                <w:rFonts w:ascii="Times New Roman" w:hAnsi="Times New Roman" w:cs="Times New Roman"/>
                <w:sz w:val="24"/>
                <w:szCs w:val="24"/>
                <w:lang w:eastAsia="uk-UA"/>
              </w:rPr>
              <w:t xml:space="preserve"> комісії</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34</w:t>
            </w:r>
            <w:r w:rsidRPr="00E14657">
              <w:rPr>
                <w:rFonts w:ascii="Times New Roman" w:hAnsi="Times New Roman" w:cs="Times New Roman"/>
                <w:sz w:val="24"/>
                <w:szCs w:val="24"/>
              </w:rPr>
              <w:t>.</w:t>
            </w:r>
          </w:p>
        </w:tc>
        <w:tc>
          <w:tcPr>
            <w:tcW w:w="6237" w:type="dxa"/>
          </w:tcPr>
          <w:p w:rsidR="00E14657" w:rsidRPr="00E14657" w:rsidRDefault="00E14657" w:rsidP="00CD3C4B">
            <w:pPr>
              <w:shd w:val="clear" w:color="auto" w:fill="FFFFFF"/>
              <w:spacing w:after="0" w:line="240" w:lineRule="auto"/>
              <w:jc w:val="both"/>
              <w:rPr>
                <w:rFonts w:ascii="Times New Roman" w:hAnsi="Times New Roman" w:cs="Times New Roman"/>
                <w:bCs/>
                <w:iCs/>
                <w:spacing w:val="-2"/>
                <w:sz w:val="24"/>
                <w:szCs w:val="24"/>
              </w:rPr>
            </w:pPr>
            <w:r w:rsidRPr="00E14657">
              <w:rPr>
                <w:rFonts w:ascii="Times New Roman" w:hAnsi="Times New Roman" w:cs="Times New Roman"/>
                <w:sz w:val="24"/>
                <w:szCs w:val="24"/>
                <w:lang w:eastAsia="uk-UA"/>
              </w:rPr>
              <w:t xml:space="preserve">Під час проведення призову громадян на строкову військову службу повідомлення </w:t>
            </w:r>
            <w:r w:rsidR="00CD281C">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xml:space="preserve"> про громадян призовного віку, які перебувають на стаціонарному лікуванні</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lang w:eastAsia="uk-UA"/>
              </w:rPr>
            </w:pPr>
            <w:r w:rsidRPr="00E14657">
              <w:rPr>
                <w:rFonts w:ascii="Times New Roman" w:hAnsi="Times New Roman" w:cs="Times New Roman"/>
                <w:sz w:val="24"/>
                <w:szCs w:val="24"/>
                <w:lang w:eastAsia="uk-UA"/>
              </w:rPr>
              <w:t>У 3-денний строк</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highlight w:val="yellow"/>
              </w:rPr>
            </w:pPr>
            <w:r w:rsidRPr="00E14657">
              <w:rPr>
                <w:rFonts w:ascii="Times New Roman" w:hAnsi="Times New Roman" w:cs="Times New Roman"/>
                <w:sz w:val="24"/>
                <w:szCs w:val="24"/>
                <w:lang w:eastAsia="uk-UA"/>
              </w:rPr>
              <w:t>Керівники лікувальних закладів</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35</w:t>
            </w:r>
            <w:r w:rsidRPr="00E14657">
              <w:rPr>
                <w:rFonts w:ascii="Times New Roman" w:hAnsi="Times New Roman" w:cs="Times New Roman"/>
                <w:sz w:val="24"/>
                <w:szCs w:val="24"/>
              </w:rPr>
              <w:t>.</w:t>
            </w:r>
          </w:p>
        </w:tc>
        <w:tc>
          <w:tcPr>
            <w:tcW w:w="6237" w:type="dxa"/>
          </w:tcPr>
          <w:p w:rsidR="00E14657" w:rsidRPr="00E14657" w:rsidRDefault="00E14657" w:rsidP="006264A8">
            <w:pPr>
              <w:shd w:val="clear" w:color="auto" w:fill="FFFFFF"/>
              <w:spacing w:after="0" w:line="240" w:lineRule="auto"/>
              <w:jc w:val="both"/>
              <w:rPr>
                <w:rFonts w:ascii="Times New Roman" w:hAnsi="Times New Roman" w:cs="Times New Roman"/>
                <w:bCs/>
                <w:iCs/>
                <w:spacing w:val="-2"/>
                <w:sz w:val="24"/>
                <w:szCs w:val="24"/>
              </w:rPr>
            </w:pPr>
            <w:r w:rsidRPr="00E14657">
              <w:rPr>
                <w:rFonts w:ascii="Times New Roman" w:hAnsi="Times New Roman" w:cs="Times New Roman"/>
                <w:sz w:val="24"/>
                <w:szCs w:val="24"/>
                <w:lang w:eastAsia="uk-UA"/>
              </w:rPr>
              <w:t xml:space="preserve">Відповідно до розпоряджень </w:t>
            </w:r>
            <w:r w:rsidR="00CD281C">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xml:space="preserve"> та рішень викон</w:t>
            </w:r>
            <w:r w:rsidRPr="00E14657">
              <w:rPr>
                <w:rFonts w:ascii="Times New Roman" w:hAnsi="Times New Roman" w:cs="Times New Roman"/>
                <w:sz w:val="24"/>
                <w:szCs w:val="24"/>
                <w:lang w:val="uk-UA" w:eastAsia="uk-UA"/>
              </w:rPr>
              <w:t>кому</w:t>
            </w:r>
            <w:r w:rsidRPr="00E14657">
              <w:rPr>
                <w:rFonts w:ascii="Times New Roman" w:hAnsi="Times New Roman" w:cs="Times New Roman"/>
                <w:sz w:val="24"/>
                <w:szCs w:val="24"/>
                <w:lang w:eastAsia="uk-UA"/>
              </w:rPr>
              <w:t xml:space="preserve">, </w:t>
            </w:r>
            <w:r w:rsidRPr="00E14657">
              <w:rPr>
                <w:rFonts w:ascii="Times New Roman" w:hAnsi="Times New Roman" w:cs="Times New Roman"/>
                <w:sz w:val="24"/>
                <w:szCs w:val="24"/>
                <w:lang w:val="uk-UA" w:eastAsia="uk-UA"/>
              </w:rPr>
              <w:t xml:space="preserve">забезпечити </w:t>
            </w:r>
            <w:r w:rsidRPr="00E14657">
              <w:rPr>
                <w:rFonts w:ascii="Times New Roman" w:hAnsi="Times New Roman" w:cs="Times New Roman"/>
                <w:sz w:val="24"/>
                <w:szCs w:val="24"/>
                <w:lang w:eastAsia="uk-UA"/>
              </w:rPr>
              <w:t xml:space="preserve">своєчасне подання необхідних відомостей до зазначених органів про призовників і військовозобов’язаних, сповіщення їх про виклик до </w:t>
            </w:r>
            <w:r w:rsidR="00CD281C">
              <w:rPr>
                <w:rFonts w:ascii="Times New Roman" w:hAnsi="Times New Roman" w:cs="Times New Roman"/>
                <w:sz w:val="24"/>
                <w:szCs w:val="24"/>
                <w:lang w:val="uk-UA" w:eastAsia="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xml:space="preserve"> шляхом вручення повісток та забезпечення прибуття за викликом</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Постійно</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highlight w:val="yellow"/>
              </w:rPr>
            </w:pPr>
            <w:r w:rsidRPr="00E14657">
              <w:rPr>
                <w:rFonts w:ascii="Times New Roman" w:hAnsi="Times New Roman" w:cs="Times New Roman"/>
                <w:sz w:val="24"/>
                <w:szCs w:val="24"/>
                <w:lang w:eastAsia="uk-UA"/>
              </w:rPr>
              <w:t>Керівники житлово-експлуатаційні організацій, інших організацій або підприємств та установ, що здійснюють експлуатацію будинків, а також власники будинків</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36</w:t>
            </w:r>
            <w:r w:rsidRPr="00E14657">
              <w:rPr>
                <w:rFonts w:ascii="Times New Roman" w:hAnsi="Times New Roman" w:cs="Times New Roman"/>
                <w:sz w:val="24"/>
                <w:szCs w:val="24"/>
              </w:rPr>
              <w:t>.</w:t>
            </w:r>
          </w:p>
        </w:tc>
        <w:tc>
          <w:tcPr>
            <w:tcW w:w="6237" w:type="dxa"/>
          </w:tcPr>
          <w:p w:rsidR="00E14657" w:rsidRPr="00E14657" w:rsidRDefault="00E14657" w:rsidP="00CD3C4B">
            <w:pPr>
              <w:shd w:val="clear" w:color="auto" w:fill="FFFFFF"/>
              <w:spacing w:after="0" w:line="240" w:lineRule="auto"/>
              <w:jc w:val="both"/>
              <w:textAlignment w:val="baseline"/>
              <w:rPr>
                <w:rFonts w:ascii="Times New Roman" w:hAnsi="Times New Roman" w:cs="Times New Roman"/>
                <w:bCs/>
                <w:iCs/>
                <w:spacing w:val="-2"/>
                <w:sz w:val="24"/>
                <w:szCs w:val="24"/>
              </w:rPr>
            </w:pPr>
            <w:r w:rsidRPr="00E14657">
              <w:rPr>
                <w:rFonts w:ascii="Times New Roman" w:hAnsi="Times New Roman" w:cs="Times New Roman"/>
                <w:sz w:val="24"/>
                <w:szCs w:val="24"/>
                <w:lang w:eastAsia="uk-UA"/>
              </w:rPr>
              <w:t xml:space="preserve">Повідомлення </w:t>
            </w:r>
            <w:r w:rsidR="00CD281C">
              <w:rPr>
                <w:rFonts w:ascii="Times New Roman" w:hAnsi="Times New Roman" w:cs="Times New Roman"/>
                <w:sz w:val="24"/>
                <w:szCs w:val="24"/>
                <w:lang w:val="uk-UA" w:eastAsia="uk-UA"/>
              </w:rPr>
              <w:t>Р</w:t>
            </w:r>
            <w:r w:rsidR="00CD281C"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lang w:eastAsia="uk-UA"/>
              </w:rPr>
              <w:t xml:space="preserve"> про звільнення військовозобов’язаних із служби, яким повертають під розписку особисті військово-облікові документи та видають довідки</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lang w:eastAsia="uk-UA"/>
              </w:rPr>
            </w:pPr>
            <w:r w:rsidRPr="00E14657">
              <w:rPr>
                <w:rFonts w:ascii="Times New Roman" w:hAnsi="Times New Roman" w:cs="Times New Roman"/>
                <w:sz w:val="24"/>
                <w:szCs w:val="24"/>
                <w:lang w:eastAsia="uk-UA"/>
              </w:rPr>
              <w:t>У 7-денний строк</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 xml:space="preserve">Керівники </w:t>
            </w:r>
            <w:r w:rsidRPr="00E14657">
              <w:rPr>
                <w:rFonts w:ascii="Times New Roman" w:hAnsi="Times New Roman" w:cs="Times New Roman"/>
                <w:sz w:val="24"/>
                <w:szCs w:val="24"/>
                <w:lang w:eastAsia="uk-UA"/>
              </w:rPr>
              <w:t xml:space="preserve">органів Національної поліції, органів і підрозділів цивільного захисту, Держспецзв’язку та </w:t>
            </w:r>
            <w:r w:rsidRPr="00076A67">
              <w:rPr>
                <w:rFonts w:ascii="Times New Roman" w:hAnsi="Times New Roman" w:cs="Times New Roman"/>
                <w:sz w:val="24"/>
                <w:szCs w:val="24"/>
                <w:lang w:eastAsia="uk-UA"/>
              </w:rPr>
              <w:t>Державної кримінально-виконавчої служби</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15167" w:type="dxa"/>
            <w:gridSpan w:val="5"/>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lastRenderedPageBreak/>
              <w:t>ІІІ. Заходи щодо бронювання військовозобов’язаних</w:t>
            </w: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1.</w:t>
            </w:r>
          </w:p>
        </w:tc>
        <w:tc>
          <w:tcPr>
            <w:tcW w:w="6237" w:type="dxa"/>
          </w:tcPr>
          <w:p w:rsidR="00E14657" w:rsidRPr="00E14657" w:rsidRDefault="00E14657" w:rsidP="006264A8">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 xml:space="preserve">Своєчасне оформлення документів для бронювання військовозобов’язаних за </w:t>
            </w:r>
            <w:r w:rsidRPr="00E14657">
              <w:rPr>
                <w:rFonts w:ascii="Times New Roman" w:hAnsi="Times New Roman" w:cs="Times New Roman"/>
                <w:sz w:val="24"/>
                <w:szCs w:val="24"/>
                <w:lang w:val="uk-UA" w:eastAsia="uk-UA"/>
              </w:rPr>
              <w:t>виконкомом</w:t>
            </w:r>
            <w:r w:rsidRPr="00E14657">
              <w:rPr>
                <w:rFonts w:ascii="Times New Roman" w:hAnsi="Times New Roman" w:cs="Times New Roman"/>
                <w:sz w:val="24"/>
                <w:szCs w:val="24"/>
                <w:lang w:eastAsia="uk-UA"/>
              </w:rPr>
              <w:t>, підприємствами, установами та організаціями на період мобілізації та на воєнний час</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lang w:eastAsia="uk-UA"/>
              </w:rPr>
            </w:pPr>
            <w:r w:rsidRPr="00E14657">
              <w:rPr>
                <w:rFonts w:ascii="Times New Roman" w:hAnsi="Times New Roman" w:cs="Times New Roman"/>
                <w:sz w:val="24"/>
                <w:szCs w:val="24"/>
                <w:lang w:eastAsia="uk-UA"/>
              </w:rPr>
              <w:t>У 10-денний термін</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Відповідальні за ведення військового обліку</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2.</w:t>
            </w:r>
          </w:p>
        </w:tc>
        <w:tc>
          <w:tcPr>
            <w:tcW w:w="6237" w:type="dxa"/>
          </w:tcPr>
          <w:p w:rsidR="00E14657" w:rsidRPr="00E14657" w:rsidRDefault="00E14657" w:rsidP="006264A8">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 xml:space="preserve">Повідомлення </w:t>
            </w:r>
            <w:r w:rsidR="00647C84">
              <w:rPr>
                <w:rFonts w:ascii="Times New Roman" w:hAnsi="Times New Roman" w:cs="Times New Roman"/>
                <w:sz w:val="24"/>
                <w:szCs w:val="24"/>
                <w:lang w:val="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rPr>
              <w:t>, де військовозобов’язані працівники перебувають на військовому обліку</w:t>
            </w:r>
            <w:r w:rsidR="00647C84">
              <w:rPr>
                <w:rFonts w:ascii="Times New Roman" w:hAnsi="Times New Roman" w:cs="Times New Roman"/>
                <w:sz w:val="24"/>
                <w:szCs w:val="24"/>
                <w:lang w:val="uk-UA"/>
              </w:rPr>
              <w:t>,</w:t>
            </w:r>
            <w:r w:rsidRPr="00E14657">
              <w:rPr>
                <w:rFonts w:ascii="Times New Roman" w:hAnsi="Times New Roman" w:cs="Times New Roman"/>
                <w:sz w:val="24"/>
                <w:szCs w:val="24"/>
              </w:rPr>
              <w:t xml:space="preserve"> про їх бронювання за посадами і зарахування на спеціальний облік</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lang w:eastAsia="uk-UA"/>
              </w:rPr>
            </w:pPr>
            <w:r w:rsidRPr="00E14657">
              <w:rPr>
                <w:rFonts w:ascii="Times New Roman" w:hAnsi="Times New Roman" w:cs="Times New Roman"/>
                <w:sz w:val="24"/>
                <w:szCs w:val="24"/>
                <w:lang w:eastAsia="uk-UA"/>
              </w:rPr>
              <w:t>У 5-денний термін</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Відповідальні за ведення військового обліку</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3.</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 xml:space="preserve">Інформування </w:t>
            </w:r>
            <w:r w:rsidR="00647C84">
              <w:rPr>
                <w:rFonts w:ascii="Times New Roman" w:hAnsi="Times New Roman" w:cs="Times New Roman"/>
                <w:sz w:val="24"/>
                <w:szCs w:val="24"/>
                <w:lang w:val="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rPr>
              <w:t>, про анулювання посвідчень про відстрочку від призову на період мобілізації та на воєнний час</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lang w:eastAsia="uk-UA"/>
              </w:rPr>
            </w:pPr>
            <w:r w:rsidRPr="00E14657">
              <w:rPr>
                <w:rFonts w:ascii="Times New Roman" w:hAnsi="Times New Roman" w:cs="Times New Roman"/>
                <w:sz w:val="24"/>
                <w:szCs w:val="24"/>
                <w:lang w:eastAsia="uk-UA"/>
              </w:rPr>
              <w:t>У 5-денний термін</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Відповідальні за ведення військового обліку</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4.</w:t>
            </w:r>
          </w:p>
        </w:tc>
        <w:tc>
          <w:tcPr>
            <w:tcW w:w="6237" w:type="dxa"/>
          </w:tcPr>
          <w:p w:rsidR="00E14657" w:rsidRPr="00E14657" w:rsidRDefault="00E14657" w:rsidP="00CD3C4B">
            <w:pPr>
              <w:shd w:val="clear" w:color="auto" w:fill="FFFFFF"/>
              <w:spacing w:after="0" w:line="240" w:lineRule="auto"/>
              <w:jc w:val="both"/>
              <w:rPr>
                <w:rFonts w:ascii="Times New Roman" w:hAnsi="Times New Roman" w:cs="Times New Roman"/>
                <w:sz w:val="24"/>
                <w:szCs w:val="24"/>
              </w:rPr>
            </w:pPr>
            <w:r w:rsidRPr="00E14657">
              <w:rPr>
                <w:rFonts w:ascii="Times New Roman" w:hAnsi="Times New Roman" w:cs="Times New Roman"/>
                <w:bCs/>
                <w:iCs/>
                <w:spacing w:val="-2"/>
                <w:sz w:val="24"/>
                <w:szCs w:val="24"/>
              </w:rPr>
              <w:t xml:space="preserve">Уточнення переліку підприємств, установ і організацій, яким встановлено мобілізаційні завдання (замовлення) та доведення його до </w:t>
            </w:r>
            <w:r w:rsidR="00647C84">
              <w:rPr>
                <w:rFonts w:ascii="Times New Roman" w:hAnsi="Times New Roman" w:cs="Times New Roman"/>
                <w:bCs/>
                <w:iCs/>
                <w:spacing w:val="-2"/>
                <w:sz w:val="24"/>
                <w:szCs w:val="24"/>
                <w:lang w:val="uk-UA"/>
              </w:rPr>
              <w:t>Р</w:t>
            </w:r>
            <w:r w:rsidRPr="00E14657">
              <w:rPr>
                <w:rFonts w:ascii="Times New Roman" w:hAnsi="Times New Roman" w:cs="Times New Roman"/>
                <w:sz w:val="24"/>
                <w:szCs w:val="24"/>
                <w:lang w:val="uk-UA" w:eastAsia="uk-UA"/>
              </w:rPr>
              <w:t>ТЦК та СП</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До 01.02</w:t>
            </w:r>
          </w:p>
        </w:tc>
        <w:tc>
          <w:tcPr>
            <w:tcW w:w="4536" w:type="dxa"/>
          </w:tcPr>
          <w:p w:rsidR="00E14657" w:rsidRPr="006264A8" w:rsidRDefault="00E14657" w:rsidP="00CD3C4B">
            <w:pPr>
              <w:spacing w:after="0" w:line="240" w:lineRule="auto"/>
              <w:jc w:val="both"/>
              <w:rPr>
                <w:rFonts w:ascii="Times New Roman" w:hAnsi="Times New Roman" w:cs="Times New Roman"/>
                <w:sz w:val="24"/>
                <w:szCs w:val="24"/>
              </w:rPr>
            </w:pPr>
            <w:r w:rsidRPr="006264A8">
              <w:rPr>
                <w:rFonts w:ascii="Times New Roman" w:hAnsi="Times New Roman" w:cs="Times New Roman"/>
                <w:sz w:val="24"/>
                <w:szCs w:val="24"/>
              </w:rPr>
              <w:t>Відповідальні за ведення військового обліку</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5.</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Уточнення плану вручення посвідчень, списків уповноважених про вручення посвідчень</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Щомісяця</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Відповідальні за ведення військового обліку</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AE63D0" w:rsidRDefault="00E14657" w:rsidP="00CD3C4B">
            <w:pPr>
              <w:spacing w:after="0" w:line="240" w:lineRule="auto"/>
              <w:jc w:val="center"/>
              <w:rPr>
                <w:rFonts w:ascii="Times New Roman" w:hAnsi="Times New Roman" w:cs="Times New Roman"/>
                <w:sz w:val="24"/>
                <w:szCs w:val="24"/>
                <w:highlight w:val="yellow"/>
              </w:rPr>
            </w:pPr>
            <w:r w:rsidRPr="00AE63D0">
              <w:rPr>
                <w:rFonts w:ascii="Times New Roman" w:hAnsi="Times New Roman" w:cs="Times New Roman"/>
                <w:sz w:val="24"/>
                <w:szCs w:val="24"/>
                <w:highlight w:val="yellow"/>
              </w:rPr>
              <w:t>6.</w:t>
            </w:r>
          </w:p>
        </w:tc>
        <w:tc>
          <w:tcPr>
            <w:tcW w:w="6237" w:type="dxa"/>
          </w:tcPr>
          <w:p w:rsidR="00E14657" w:rsidRPr="00AE63D0" w:rsidRDefault="00E14657" w:rsidP="00CD3C4B">
            <w:pPr>
              <w:spacing w:after="0" w:line="240" w:lineRule="auto"/>
              <w:jc w:val="both"/>
              <w:rPr>
                <w:rFonts w:ascii="Times New Roman" w:hAnsi="Times New Roman" w:cs="Times New Roman"/>
                <w:sz w:val="24"/>
                <w:szCs w:val="24"/>
                <w:highlight w:val="yellow"/>
                <w:lang w:eastAsia="uk-UA"/>
              </w:rPr>
            </w:pPr>
            <w:r w:rsidRPr="00AE63D0">
              <w:rPr>
                <w:rFonts w:ascii="Times New Roman" w:hAnsi="Times New Roman" w:cs="Times New Roman"/>
                <w:sz w:val="24"/>
                <w:szCs w:val="24"/>
                <w:highlight w:val="yellow"/>
              </w:rPr>
              <w:t xml:space="preserve">Повідомлення </w:t>
            </w:r>
            <w:r w:rsidR="00647C84" w:rsidRPr="00AE63D0">
              <w:rPr>
                <w:rFonts w:ascii="Times New Roman" w:hAnsi="Times New Roman" w:cs="Times New Roman"/>
                <w:sz w:val="24"/>
                <w:szCs w:val="24"/>
                <w:highlight w:val="yellow"/>
                <w:lang w:val="uk-UA"/>
              </w:rPr>
              <w:t>Р</w:t>
            </w:r>
            <w:r w:rsidRPr="00AE63D0">
              <w:rPr>
                <w:rFonts w:ascii="Times New Roman" w:hAnsi="Times New Roman" w:cs="Times New Roman"/>
                <w:sz w:val="24"/>
                <w:szCs w:val="24"/>
                <w:highlight w:val="yellow"/>
                <w:lang w:val="uk-UA" w:eastAsia="uk-UA"/>
              </w:rPr>
              <w:t>ТЦК та СП</w:t>
            </w:r>
            <w:r w:rsidRPr="00AE63D0">
              <w:rPr>
                <w:rFonts w:ascii="Times New Roman" w:hAnsi="Times New Roman" w:cs="Times New Roman"/>
                <w:sz w:val="24"/>
                <w:szCs w:val="24"/>
                <w:highlight w:val="yellow"/>
              </w:rPr>
              <w:t xml:space="preserve"> щодо підприємств, установ і організацій, які залучаються до виконання мобілізаційних завдань (замовлень) в особливий період</w:t>
            </w:r>
          </w:p>
        </w:tc>
        <w:tc>
          <w:tcPr>
            <w:tcW w:w="2240" w:type="dxa"/>
          </w:tcPr>
          <w:p w:rsidR="00E14657" w:rsidRPr="00AE63D0" w:rsidRDefault="00E14657" w:rsidP="00CD3C4B">
            <w:pPr>
              <w:spacing w:after="0" w:line="240" w:lineRule="auto"/>
              <w:jc w:val="center"/>
              <w:rPr>
                <w:rFonts w:ascii="Times New Roman" w:hAnsi="Times New Roman" w:cs="Times New Roman"/>
                <w:sz w:val="24"/>
                <w:szCs w:val="24"/>
                <w:highlight w:val="yellow"/>
                <w:lang w:eastAsia="uk-UA"/>
              </w:rPr>
            </w:pPr>
            <w:r w:rsidRPr="00AE63D0">
              <w:rPr>
                <w:rFonts w:ascii="Times New Roman" w:hAnsi="Times New Roman" w:cs="Times New Roman"/>
                <w:sz w:val="24"/>
                <w:szCs w:val="24"/>
                <w:highlight w:val="yellow"/>
                <w:lang w:eastAsia="uk-UA"/>
              </w:rPr>
              <w:t>До 01.03</w:t>
            </w:r>
          </w:p>
        </w:tc>
        <w:tc>
          <w:tcPr>
            <w:tcW w:w="4536" w:type="dxa"/>
          </w:tcPr>
          <w:p w:rsidR="00E14657" w:rsidRPr="00AE63D0" w:rsidRDefault="00647C84" w:rsidP="00CD3C4B">
            <w:pPr>
              <w:spacing w:after="0" w:line="240" w:lineRule="auto"/>
              <w:jc w:val="both"/>
              <w:rPr>
                <w:rFonts w:ascii="Times New Roman" w:hAnsi="Times New Roman" w:cs="Times New Roman"/>
                <w:sz w:val="24"/>
                <w:szCs w:val="24"/>
                <w:highlight w:val="yellow"/>
              </w:rPr>
            </w:pPr>
            <w:r w:rsidRPr="00AE63D0">
              <w:rPr>
                <w:rFonts w:ascii="Times New Roman" w:hAnsi="Times New Roman" w:cs="Times New Roman"/>
                <w:sz w:val="24"/>
                <w:szCs w:val="24"/>
                <w:highlight w:val="yellow"/>
                <w:lang w:val="uk-UA"/>
              </w:rPr>
              <w:t>Головний</w:t>
            </w:r>
            <w:r w:rsidR="00E14657" w:rsidRPr="00AE63D0">
              <w:rPr>
                <w:rFonts w:ascii="Times New Roman" w:hAnsi="Times New Roman" w:cs="Times New Roman"/>
                <w:sz w:val="24"/>
                <w:szCs w:val="24"/>
                <w:highlight w:val="yellow"/>
              </w:rPr>
              <w:t xml:space="preserve"> с</w:t>
            </w:r>
            <w:r w:rsidRPr="00AE63D0">
              <w:rPr>
                <w:rFonts w:ascii="Times New Roman" w:hAnsi="Times New Roman" w:cs="Times New Roman"/>
                <w:sz w:val="24"/>
                <w:szCs w:val="24"/>
                <w:highlight w:val="yellow"/>
                <w:lang w:val="uk-UA"/>
              </w:rPr>
              <w:t>пеціаліст з</w:t>
            </w:r>
            <w:r w:rsidR="00E14657" w:rsidRPr="00AE63D0">
              <w:rPr>
                <w:rFonts w:ascii="Times New Roman" w:hAnsi="Times New Roman" w:cs="Times New Roman"/>
                <w:sz w:val="24"/>
                <w:szCs w:val="24"/>
                <w:highlight w:val="yellow"/>
                <w:lang w:val="uk-UA"/>
              </w:rPr>
              <w:t xml:space="preserve"> мобілізаційної роботи</w:t>
            </w:r>
            <w:r w:rsidR="00E14657" w:rsidRPr="00AE63D0">
              <w:rPr>
                <w:rFonts w:ascii="Times New Roman" w:hAnsi="Times New Roman" w:cs="Times New Roman"/>
                <w:sz w:val="24"/>
                <w:szCs w:val="24"/>
                <w:highlight w:val="yellow"/>
              </w:rPr>
              <w:t>,</w:t>
            </w:r>
            <w:r w:rsidR="00E14657" w:rsidRPr="00AE63D0">
              <w:rPr>
                <w:rFonts w:ascii="Times New Roman" w:hAnsi="Times New Roman" w:cs="Times New Roman"/>
                <w:sz w:val="24"/>
                <w:szCs w:val="24"/>
                <w:highlight w:val="yellow"/>
                <w:lang w:val="uk-UA"/>
              </w:rPr>
              <w:t xml:space="preserve"> к</w:t>
            </w:r>
            <w:r w:rsidR="00E14657" w:rsidRPr="00AE63D0">
              <w:rPr>
                <w:rFonts w:ascii="Times New Roman" w:hAnsi="Times New Roman" w:cs="Times New Roman"/>
                <w:sz w:val="24"/>
                <w:szCs w:val="24"/>
                <w:highlight w:val="yellow"/>
                <w:lang w:eastAsia="uk-UA"/>
              </w:rPr>
              <w:t>ерівники підприємств, установ та організацій</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7.</w:t>
            </w:r>
          </w:p>
        </w:tc>
        <w:tc>
          <w:tcPr>
            <w:tcW w:w="6237" w:type="dxa"/>
          </w:tcPr>
          <w:p w:rsidR="00E14657" w:rsidRPr="00E14657" w:rsidRDefault="00E14657" w:rsidP="00367E45">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Уточнення плану заміщення військовозобов’язаних працівників, які підлягають призову за мобілізацією</w:t>
            </w:r>
          </w:p>
        </w:tc>
        <w:tc>
          <w:tcPr>
            <w:tcW w:w="2240" w:type="dxa"/>
          </w:tcPr>
          <w:p w:rsidR="00E14657" w:rsidRPr="008161D8" w:rsidRDefault="00E14657" w:rsidP="00CD3C4B">
            <w:pPr>
              <w:spacing w:after="0" w:line="240" w:lineRule="auto"/>
              <w:jc w:val="center"/>
              <w:rPr>
                <w:rFonts w:ascii="Times New Roman" w:hAnsi="Times New Roman" w:cs="Times New Roman"/>
                <w:sz w:val="24"/>
                <w:szCs w:val="24"/>
              </w:rPr>
            </w:pPr>
            <w:r w:rsidRPr="008161D8">
              <w:rPr>
                <w:rFonts w:ascii="Times New Roman" w:hAnsi="Times New Roman" w:cs="Times New Roman"/>
                <w:sz w:val="24"/>
                <w:szCs w:val="24"/>
              </w:rPr>
              <w:t>2</w:t>
            </w:r>
            <w:r w:rsidR="008161D8" w:rsidRPr="008161D8">
              <w:rPr>
                <w:rFonts w:ascii="Times New Roman" w:hAnsi="Times New Roman" w:cs="Times New Roman"/>
                <w:sz w:val="24"/>
                <w:szCs w:val="24"/>
                <w:lang w:val="uk-UA"/>
              </w:rPr>
              <w:t>4</w:t>
            </w:r>
            <w:r w:rsidRPr="008161D8">
              <w:rPr>
                <w:rFonts w:ascii="Times New Roman" w:hAnsi="Times New Roman" w:cs="Times New Roman"/>
                <w:sz w:val="24"/>
                <w:szCs w:val="24"/>
              </w:rPr>
              <w:t>.06</w:t>
            </w:r>
          </w:p>
          <w:p w:rsidR="00E14657" w:rsidRPr="00E14657" w:rsidRDefault="00E14657" w:rsidP="00CD3C4B">
            <w:pPr>
              <w:spacing w:after="0" w:line="240" w:lineRule="auto"/>
              <w:jc w:val="center"/>
              <w:rPr>
                <w:rFonts w:ascii="Times New Roman" w:hAnsi="Times New Roman" w:cs="Times New Roman"/>
                <w:sz w:val="24"/>
                <w:szCs w:val="24"/>
              </w:rPr>
            </w:pPr>
            <w:r w:rsidRPr="008161D8">
              <w:rPr>
                <w:rFonts w:ascii="Times New Roman" w:hAnsi="Times New Roman" w:cs="Times New Roman"/>
                <w:sz w:val="24"/>
                <w:szCs w:val="24"/>
              </w:rPr>
              <w:t>2</w:t>
            </w:r>
            <w:r w:rsidR="008161D8" w:rsidRPr="008161D8">
              <w:rPr>
                <w:rFonts w:ascii="Times New Roman" w:hAnsi="Times New Roman" w:cs="Times New Roman"/>
                <w:sz w:val="24"/>
                <w:szCs w:val="24"/>
                <w:lang w:val="uk-UA"/>
              </w:rPr>
              <w:t>3</w:t>
            </w:r>
            <w:r w:rsidRPr="008161D8">
              <w:rPr>
                <w:rFonts w:ascii="Times New Roman" w:hAnsi="Times New Roman" w:cs="Times New Roman"/>
                <w:sz w:val="24"/>
                <w:szCs w:val="24"/>
              </w:rPr>
              <w:t>.12</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Відповідальні за ведення військового обліку</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15167" w:type="dxa"/>
            <w:gridSpan w:val="5"/>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І</w:t>
            </w:r>
            <w:r w:rsidRPr="00E14657">
              <w:rPr>
                <w:rFonts w:ascii="Times New Roman" w:hAnsi="Times New Roman" w:cs="Times New Roman"/>
                <w:sz w:val="24"/>
                <w:szCs w:val="24"/>
                <w:lang w:val="en-US"/>
              </w:rPr>
              <w:t>V</w:t>
            </w:r>
            <w:r w:rsidRPr="00E14657">
              <w:rPr>
                <w:rFonts w:ascii="Times New Roman" w:hAnsi="Times New Roman" w:cs="Times New Roman"/>
                <w:sz w:val="24"/>
                <w:szCs w:val="24"/>
              </w:rPr>
              <w:t>. Звітність з питань військового обліку та бронювання</w:t>
            </w: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1.</w:t>
            </w:r>
          </w:p>
        </w:tc>
        <w:tc>
          <w:tcPr>
            <w:tcW w:w="6237" w:type="dxa"/>
          </w:tcPr>
          <w:p w:rsidR="00E14657" w:rsidRPr="00647C84" w:rsidRDefault="00E14657" w:rsidP="00CD3C4B">
            <w:pPr>
              <w:spacing w:after="0" w:line="240" w:lineRule="auto"/>
              <w:jc w:val="both"/>
              <w:rPr>
                <w:rFonts w:ascii="Times New Roman" w:hAnsi="Times New Roman" w:cs="Times New Roman"/>
                <w:sz w:val="24"/>
                <w:szCs w:val="24"/>
                <w:lang w:val="uk-UA"/>
              </w:rPr>
            </w:pPr>
            <w:r w:rsidRPr="00E14657">
              <w:rPr>
                <w:rFonts w:ascii="Times New Roman" w:hAnsi="Times New Roman" w:cs="Times New Roman"/>
                <w:sz w:val="24"/>
                <w:szCs w:val="24"/>
              </w:rPr>
              <w:t xml:space="preserve">Надсилання до </w:t>
            </w:r>
            <w:r w:rsidR="00647C84">
              <w:rPr>
                <w:rFonts w:ascii="Times New Roman" w:hAnsi="Times New Roman" w:cs="Times New Roman"/>
                <w:sz w:val="24"/>
                <w:szCs w:val="24"/>
                <w:lang w:val="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rPr>
              <w:t xml:space="preserve"> повідомлення про зміну облікових даних призовників і військовозобов’язаних, які змінили місце проживання в межах </w:t>
            </w:r>
            <w:r w:rsidRPr="00E14657">
              <w:rPr>
                <w:rFonts w:ascii="Times New Roman" w:hAnsi="Times New Roman" w:cs="Times New Roman"/>
                <w:sz w:val="24"/>
                <w:szCs w:val="24"/>
                <w:lang w:val="uk-UA"/>
              </w:rPr>
              <w:t>міста</w:t>
            </w:r>
            <w:r w:rsidRPr="00E14657">
              <w:rPr>
                <w:rFonts w:ascii="Times New Roman" w:hAnsi="Times New Roman" w:cs="Times New Roman"/>
                <w:sz w:val="24"/>
                <w:szCs w:val="24"/>
              </w:rPr>
              <w:t>, та військовозобов’язаних, що прибули з мобілізаційними розпорядженнями</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Щомісяця до 5 числа</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 xml:space="preserve">ЦНАП   </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2.</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Надання інформації на запити з питань військового обліку та бронювання</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Постійно</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Відповідальні за ведення військового обліку</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367E45">
        <w:trPr>
          <w:trHeight w:val="377"/>
        </w:trPr>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3.</w:t>
            </w:r>
          </w:p>
        </w:tc>
        <w:tc>
          <w:tcPr>
            <w:tcW w:w="6237" w:type="dxa"/>
          </w:tcPr>
          <w:p w:rsidR="00E14657" w:rsidRPr="00E14657" w:rsidRDefault="00E14657" w:rsidP="00367E45">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 xml:space="preserve">Складання та погодження у </w:t>
            </w:r>
            <w:r w:rsidR="00647C84">
              <w:rPr>
                <w:rFonts w:ascii="Times New Roman" w:hAnsi="Times New Roman" w:cs="Times New Roman"/>
                <w:sz w:val="24"/>
                <w:szCs w:val="24"/>
                <w:lang w:val="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rPr>
              <w:t xml:space="preserve"> Звіту про чисельність військовозобов’язаних, </w:t>
            </w:r>
            <w:r w:rsidR="00647C84">
              <w:rPr>
                <w:rFonts w:ascii="Times New Roman" w:hAnsi="Times New Roman" w:cs="Times New Roman"/>
                <w:sz w:val="24"/>
                <w:szCs w:val="24"/>
                <w:lang w:val="uk-UA"/>
              </w:rPr>
              <w:t xml:space="preserve">які </w:t>
            </w:r>
            <w:r w:rsidRPr="00E14657">
              <w:rPr>
                <w:rFonts w:ascii="Times New Roman" w:hAnsi="Times New Roman" w:cs="Times New Roman"/>
                <w:sz w:val="24"/>
                <w:szCs w:val="24"/>
              </w:rPr>
              <w:t>заброньован</w:t>
            </w:r>
            <w:r w:rsidR="00647C84">
              <w:rPr>
                <w:rFonts w:ascii="Times New Roman" w:hAnsi="Times New Roman" w:cs="Times New Roman"/>
                <w:sz w:val="24"/>
                <w:szCs w:val="24"/>
                <w:lang w:val="uk-UA"/>
              </w:rPr>
              <w:t>і</w:t>
            </w:r>
            <w:r w:rsidRPr="00E14657">
              <w:rPr>
                <w:rFonts w:ascii="Times New Roman" w:hAnsi="Times New Roman" w:cs="Times New Roman"/>
                <w:sz w:val="24"/>
                <w:szCs w:val="24"/>
              </w:rPr>
              <w:t xml:space="preserve"> згідно з переліками посад </w:t>
            </w:r>
            <w:r w:rsidR="00647C84">
              <w:rPr>
                <w:rFonts w:ascii="Times New Roman" w:hAnsi="Times New Roman" w:cs="Times New Roman"/>
                <w:sz w:val="24"/>
                <w:szCs w:val="24"/>
                <w:lang w:val="uk-UA"/>
              </w:rPr>
              <w:t>і</w:t>
            </w:r>
            <w:r w:rsidRPr="00E14657">
              <w:rPr>
                <w:rFonts w:ascii="Times New Roman" w:hAnsi="Times New Roman" w:cs="Times New Roman"/>
                <w:sz w:val="24"/>
                <w:szCs w:val="24"/>
              </w:rPr>
              <w:t xml:space="preserve"> професі</w:t>
            </w:r>
            <w:r w:rsidR="00B95C5B" w:rsidRPr="00E14657">
              <w:rPr>
                <w:rFonts w:ascii="Times New Roman" w:hAnsi="Times New Roman" w:cs="Times New Roman"/>
                <w:sz w:val="24"/>
                <w:szCs w:val="24"/>
              </w:rPr>
              <w:t xml:space="preserve">й </w:t>
            </w:r>
            <w:r w:rsidR="00647C84" w:rsidRPr="00E14657">
              <w:rPr>
                <w:rFonts w:ascii="Times New Roman" w:hAnsi="Times New Roman" w:cs="Times New Roman"/>
                <w:sz w:val="24"/>
                <w:szCs w:val="24"/>
              </w:rPr>
              <w:t>військовозобов’язаних</w:t>
            </w:r>
            <w:r w:rsidRPr="00E14657">
              <w:rPr>
                <w:rFonts w:ascii="Times New Roman" w:hAnsi="Times New Roman" w:cs="Times New Roman"/>
                <w:sz w:val="24"/>
                <w:szCs w:val="24"/>
              </w:rPr>
              <w:t>,</w:t>
            </w:r>
            <w:r w:rsidR="00B95C5B">
              <w:rPr>
                <w:rFonts w:ascii="Times New Roman" w:hAnsi="Times New Roman" w:cs="Times New Roman"/>
                <w:sz w:val="24"/>
                <w:szCs w:val="24"/>
                <w:lang w:val="uk-UA"/>
              </w:rPr>
              <w:t xml:space="preserve"> які підлягають бронюванню на</w:t>
            </w:r>
            <w:r w:rsidRPr="00E14657">
              <w:rPr>
                <w:rFonts w:ascii="Times New Roman" w:hAnsi="Times New Roman" w:cs="Times New Roman"/>
                <w:sz w:val="24"/>
                <w:szCs w:val="24"/>
              </w:rPr>
              <w:t xml:space="preserve"> </w:t>
            </w:r>
            <w:r w:rsidR="00B95C5B">
              <w:rPr>
                <w:rFonts w:ascii="Times New Roman" w:hAnsi="Times New Roman" w:cs="Times New Roman"/>
                <w:sz w:val="24"/>
                <w:szCs w:val="24"/>
                <w:lang w:val="uk-UA"/>
              </w:rPr>
              <w:t>період мобілізації та на воєнний час,</w:t>
            </w:r>
            <w:r w:rsidRPr="00E14657">
              <w:rPr>
                <w:rFonts w:ascii="Times New Roman" w:hAnsi="Times New Roman" w:cs="Times New Roman"/>
                <w:sz w:val="24"/>
                <w:szCs w:val="24"/>
              </w:rPr>
              <w:t xml:space="preserve"> станом на 1 січня (за формою згідно з </w:t>
            </w:r>
            <w:r w:rsidRPr="00E14657">
              <w:rPr>
                <w:rFonts w:ascii="Times New Roman" w:hAnsi="Times New Roman" w:cs="Times New Roman"/>
                <w:sz w:val="24"/>
                <w:szCs w:val="24"/>
              </w:rPr>
              <w:lastRenderedPageBreak/>
              <w:t>додатком 4 до Постанови КМУ від 04.02.2015 № 45)</w:t>
            </w:r>
          </w:p>
        </w:tc>
        <w:tc>
          <w:tcPr>
            <w:tcW w:w="2240" w:type="dxa"/>
          </w:tcPr>
          <w:p w:rsidR="00E14657" w:rsidRPr="00E14657" w:rsidRDefault="00E14657" w:rsidP="00367E45">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lastRenderedPageBreak/>
              <w:t>До 25.12</w:t>
            </w:r>
          </w:p>
        </w:tc>
        <w:tc>
          <w:tcPr>
            <w:tcW w:w="4536" w:type="dxa"/>
          </w:tcPr>
          <w:p w:rsidR="00E14657" w:rsidRPr="00E14657" w:rsidRDefault="00E14657" w:rsidP="00367E45">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Відповідальні за ведення військового обліку</w:t>
            </w:r>
          </w:p>
        </w:tc>
        <w:tc>
          <w:tcPr>
            <w:tcW w:w="1587" w:type="dxa"/>
          </w:tcPr>
          <w:p w:rsidR="00E14657" w:rsidRPr="00E14657" w:rsidRDefault="00E14657" w:rsidP="00367E45">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4.</w:t>
            </w:r>
          </w:p>
        </w:tc>
        <w:tc>
          <w:tcPr>
            <w:tcW w:w="6237" w:type="dxa"/>
          </w:tcPr>
          <w:p w:rsidR="00E14657" w:rsidRPr="00E14657" w:rsidRDefault="00E14657" w:rsidP="00796B4A">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 xml:space="preserve">Подання до </w:t>
            </w:r>
            <w:r w:rsidRPr="00E14657">
              <w:rPr>
                <w:rFonts w:ascii="Times New Roman" w:hAnsi="Times New Roman" w:cs="Times New Roman"/>
                <w:sz w:val="24"/>
                <w:szCs w:val="24"/>
                <w:lang w:val="uk-UA"/>
              </w:rPr>
              <w:t>виконкому</w:t>
            </w:r>
            <w:r w:rsidRPr="00E14657">
              <w:rPr>
                <w:rFonts w:ascii="Times New Roman" w:hAnsi="Times New Roman" w:cs="Times New Roman"/>
                <w:sz w:val="24"/>
                <w:szCs w:val="24"/>
              </w:rPr>
              <w:t xml:space="preserve"> і </w:t>
            </w:r>
            <w:r w:rsidR="00B95C5B">
              <w:rPr>
                <w:rFonts w:ascii="Times New Roman" w:hAnsi="Times New Roman" w:cs="Times New Roman"/>
                <w:sz w:val="24"/>
                <w:szCs w:val="24"/>
                <w:lang w:val="uk-UA"/>
              </w:rPr>
              <w:t>Р</w:t>
            </w:r>
            <w:r w:rsidRPr="00E14657">
              <w:rPr>
                <w:rFonts w:ascii="Times New Roman" w:hAnsi="Times New Roman" w:cs="Times New Roman"/>
                <w:sz w:val="24"/>
                <w:szCs w:val="24"/>
                <w:lang w:val="uk-UA" w:eastAsia="uk-UA"/>
              </w:rPr>
              <w:t>ТЦК та СП</w:t>
            </w:r>
            <w:r w:rsidRPr="00E14657">
              <w:rPr>
                <w:rFonts w:ascii="Times New Roman" w:hAnsi="Times New Roman" w:cs="Times New Roman"/>
                <w:sz w:val="24"/>
                <w:szCs w:val="24"/>
              </w:rPr>
              <w:t xml:space="preserve"> </w:t>
            </w:r>
            <w:r w:rsidR="00B95C5B" w:rsidRPr="00E14657">
              <w:rPr>
                <w:rFonts w:ascii="Times New Roman" w:hAnsi="Times New Roman" w:cs="Times New Roman"/>
                <w:sz w:val="24"/>
                <w:szCs w:val="24"/>
              </w:rPr>
              <w:t xml:space="preserve">Звіту про чисельність військовозобов’язаних, </w:t>
            </w:r>
            <w:r w:rsidR="00B95C5B">
              <w:rPr>
                <w:rFonts w:ascii="Times New Roman" w:hAnsi="Times New Roman" w:cs="Times New Roman"/>
                <w:sz w:val="24"/>
                <w:szCs w:val="24"/>
                <w:lang w:val="uk-UA"/>
              </w:rPr>
              <w:t xml:space="preserve">які </w:t>
            </w:r>
            <w:r w:rsidR="00B95C5B" w:rsidRPr="00E14657">
              <w:rPr>
                <w:rFonts w:ascii="Times New Roman" w:hAnsi="Times New Roman" w:cs="Times New Roman"/>
                <w:sz w:val="24"/>
                <w:szCs w:val="24"/>
              </w:rPr>
              <w:t>заброньован</w:t>
            </w:r>
            <w:r w:rsidR="00B95C5B">
              <w:rPr>
                <w:rFonts w:ascii="Times New Roman" w:hAnsi="Times New Roman" w:cs="Times New Roman"/>
                <w:sz w:val="24"/>
                <w:szCs w:val="24"/>
                <w:lang w:val="uk-UA"/>
              </w:rPr>
              <w:t>і</w:t>
            </w:r>
            <w:r w:rsidR="00B95C5B" w:rsidRPr="00E14657">
              <w:rPr>
                <w:rFonts w:ascii="Times New Roman" w:hAnsi="Times New Roman" w:cs="Times New Roman"/>
                <w:sz w:val="24"/>
                <w:szCs w:val="24"/>
              </w:rPr>
              <w:t xml:space="preserve"> згідно з переліками посад </w:t>
            </w:r>
            <w:r w:rsidR="00B95C5B">
              <w:rPr>
                <w:rFonts w:ascii="Times New Roman" w:hAnsi="Times New Roman" w:cs="Times New Roman"/>
                <w:sz w:val="24"/>
                <w:szCs w:val="24"/>
                <w:lang w:val="uk-UA"/>
              </w:rPr>
              <w:t>і</w:t>
            </w:r>
            <w:r w:rsidR="00B95C5B" w:rsidRPr="00E14657">
              <w:rPr>
                <w:rFonts w:ascii="Times New Roman" w:hAnsi="Times New Roman" w:cs="Times New Roman"/>
                <w:sz w:val="24"/>
                <w:szCs w:val="24"/>
              </w:rPr>
              <w:t xml:space="preserve"> професій військовозобов’язаних,</w:t>
            </w:r>
            <w:r w:rsidR="00B95C5B">
              <w:rPr>
                <w:rFonts w:ascii="Times New Roman" w:hAnsi="Times New Roman" w:cs="Times New Roman"/>
                <w:sz w:val="24"/>
                <w:szCs w:val="24"/>
                <w:lang w:val="uk-UA"/>
              </w:rPr>
              <w:t xml:space="preserve"> які підлягають бронюванню на</w:t>
            </w:r>
            <w:r w:rsidR="00B95C5B" w:rsidRPr="00E14657">
              <w:rPr>
                <w:rFonts w:ascii="Times New Roman" w:hAnsi="Times New Roman" w:cs="Times New Roman"/>
                <w:sz w:val="24"/>
                <w:szCs w:val="24"/>
              </w:rPr>
              <w:t xml:space="preserve"> </w:t>
            </w:r>
            <w:r w:rsidR="00B95C5B">
              <w:rPr>
                <w:rFonts w:ascii="Times New Roman" w:hAnsi="Times New Roman" w:cs="Times New Roman"/>
                <w:sz w:val="24"/>
                <w:szCs w:val="24"/>
                <w:lang w:val="uk-UA"/>
              </w:rPr>
              <w:t>період мобілізації та на воєнний час,</w:t>
            </w:r>
            <w:r w:rsidR="00B95C5B" w:rsidRPr="00E14657">
              <w:rPr>
                <w:rFonts w:ascii="Times New Roman" w:hAnsi="Times New Roman" w:cs="Times New Roman"/>
                <w:sz w:val="24"/>
                <w:szCs w:val="24"/>
              </w:rPr>
              <w:t xml:space="preserve"> станом на 1 січня</w:t>
            </w:r>
            <w:r w:rsidRPr="00E14657">
              <w:rPr>
                <w:rFonts w:ascii="Times New Roman" w:hAnsi="Times New Roman" w:cs="Times New Roman"/>
                <w:sz w:val="24"/>
                <w:szCs w:val="24"/>
              </w:rPr>
              <w:t xml:space="preserve"> (за формою згідно з додатком 4 до Постанови КМУ від 04.02.2015 № 45) та інформації про стан роботи щодо військового обліку та бронювання військовозобов’язаних </w:t>
            </w:r>
          </w:p>
        </w:tc>
        <w:tc>
          <w:tcPr>
            <w:tcW w:w="2240" w:type="dxa"/>
          </w:tcPr>
          <w:p w:rsidR="00E14657" w:rsidRPr="00E14657" w:rsidRDefault="00E14657" w:rsidP="00367E45">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До 10.01</w:t>
            </w:r>
          </w:p>
        </w:tc>
        <w:tc>
          <w:tcPr>
            <w:tcW w:w="4536" w:type="dxa"/>
          </w:tcPr>
          <w:p w:rsidR="00E14657" w:rsidRPr="00E14657" w:rsidRDefault="00E14657" w:rsidP="00367E45">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Відповідальні за ведення військового обліку</w:t>
            </w:r>
          </w:p>
        </w:tc>
        <w:tc>
          <w:tcPr>
            <w:tcW w:w="1587" w:type="dxa"/>
          </w:tcPr>
          <w:p w:rsidR="00E14657" w:rsidRPr="00E14657" w:rsidRDefault="00E14657" w:rsidP="00367E45">
            <w:pPr>
              <w:spacing w:after="0" w:line="240" w:lineRule="auto"/>
              <w:jc w:val="center"/>
              <w:rPr>
                <w:rFonts w:ascii="Times New Roman" w:hAnsi="Times New Roman" w:cs="Times New Roman"/>
                <w:sz w:val="24"/>
                <w:szCs w:val="24"/>
              </w:rPr>
            </w:pPr>
          </w:p>
        </w:tc>
      </w:tr>
      <w:tr w:rsidR="00E14657" w:rsidRPr="00E14657" w:rsidTr="000368C8">
        <w:trPr>
          <w:trHeight w:val="598"/>
        </w:trPr>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5.</w:t>
            </w:r>
          </w:p>
        </w:tc>
        <w:tc>
          <w:tcPr>
            <w:tcW w:w="6237" w:type="dxa"/>
          </w:tcPr>
          <w:p w:rsidR="00E14657" w:rsidRPr="00E14657" w:rsidRDefault="00E14657" w:rsidP="00796B4A">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eastAsia="uk-UA"/>
              </w:rPr>
              <w:t>Інформування міської ради та внесення на їх розгляд пропозиції щодо поліпшення стану військового обліку</w:t>
            </w:r>
          </w:p>
        </w:tc>
        <w:tc>
          <w:tcPr>
            <w:tcW w:w="2240" w:type="dxa"/>
          </w:tcPr>
          <w:p w:rsidR="00E14657" w:rsidRPr="00E14657" w:rsidRDefault="00E14657" w:rsidP="0052225C">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lang w:eastAsia="uk-UA"/>
              </w:rPr>
              <w:t>До 1</w:t>
            </w:r>
            <w:r w:rsidR="0052225C">
              <w:rPr>
                <w:rFonts w:ascii="Times New Roman" w:hAnsi="Times New Roman" w:cs="Times New Roman"/>
                <w:sz w:val="24"/>
                <w:szCs w:val="24"/>
                <w:lang w:val="uk-UA" w:eastAsia="uk-UA"/>
              </w:rPr>
              <w:t>5</w:t>
            </w:r>
            <w:r w:rsidRPr="00E14657">
              <w:rPr>
                <w:rFonts w:ascii="Times New Roman" w:hAnsi="Times New Roman" w:cs="Times New Roman"/>
                <w:sz w:val="24"/>
                <w:szCs w:val="24"/>
                <w:lang w:eastAsia="uk-UA"/>
              </w:rPr>
              <w:t>.01</w:t>
            </w:r>
          </w:p>
        </w:tc>
        <w:tc>
          <w:tcPr>
            <w:tcW w:w="4536" w:type="dxa"/>
          </w:tcPr>
          <w:p w:rsidR="00E14657" w:rsidRPr="00B95C5B" w:rsidRDefault="00B95C5B" w:rsidP="000368C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Начальник РТЦК та СП</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15167" w:type="dxa"/>
            <w:gridSpan w:val="5"/>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lang w:val="en-US"/>
              </w:rPr>
              <w:t>V</w:t>
            </w:r>
            <w:r w:rsidRPr="00E14657">
              <w:rPr>
                <w:rFonts w:ascii="Times New Roman" w:hAnsi="Times New Roman" w:cs="Times New Roman"/>
                <w:sz w:val="24"/>
                <w:szCs w:val="24"/>
              </w:rPr>
              <w:t>. Виконання інших заходів</w:t>
            </w: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1.</w:t>
            </w:r>
          </w:p>
        </w:tc>
        <w:tc>
          <w:tcPr>
            <w:tcW w:w="6237" w:type="dxa"/>
          </w:tcPr>
          <w:p w:rsidR="00E14657" w:rsidRPr="00E14657" w:rsidRDefault="00E14657" w:rsidP="000368C8">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Доведення до підприємств, установ, організацій змін в законодавстві щодо військового обліку</w:t>
            </w:r>
            <w:r w:rsidR="000368C8" w:rsidRPr="00E14657">
              <w:rPr>
                <w:rFonts w:ascii="Times New Roman" w:hAnsi="Times New Roman" w:cs="Times New Roman"/>
                <w:sz w:val="24"/>
                <w:szCs w:val="24"/>
              </w:rPr>
              <w:t xml:space="preserve"> та бронювання</w:t>
            </w:r>
            <w:r w:rsidRPr="00E14657">
              <w:rPr>
                <w:rFonts w:ascii="Times New Roman" w:hAnsi="Times New Roman" w:cs="Times New Roman"/>
                <w:sz w:val="24"/>
                <w:szCs w:val="24"/>
              </w:rPr>
              <w:t xml:space="preserve">, військової служби </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Протягом року</w:t>
            </w:r>
          </w:p>
        </w:tc>
        <w:tc>
          <w:tcPr>
            <w:tcW w:w="4536" w:type="dxa"/>
          </w:tcPr>
          <w:p w:rsidR="00E14657" w:rsidRPr="00E14657" w:rsidRDefault="005E77CF" w:rsidP="00CD3C4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Начальник РТЦК та СП</w:t>
            </w:r>
            <w:r w:rsidR="00E14657" w:rsidRPr="00E14657">
              <w:rPr>
                <w:rFonts w:ascii="Times New Roman" w:hAnsi="Times New Roman" w:cs="Times New Roman"/>
                <w:sz w:val="24"/>
                <w:szCs w:val="24"/>
              </w:rPr>
              <w:t xml:space="preserve">, </w:t>
            </w:r>
            <w:r>
              <w:rPr>
                <w:rFonts w:ascii="Times New Roman" w:hAnsi="Times New Roman" w:cs="Times New Roman"/>
                <w:sz w:val="24"/>
                <w:szCs w:val="24"/>
                <w:lang w:val="uk-UA"/>
              </w:rPr>
              <w:t>головний</w:t>
            </w:r>
            <w:r w:rsidR="00E14657" w:rsidRPr="00E14657">
              <w:rPr>
                <w:rFonts w:ascii="Times New Roman" w:hAnsi="Times New Roman" w:cs="Times New Roman"/>
                <w:sz w:val="24"/>
                <w:szCs w:val="24"/>
              </w:rPr>
              <w:t xml:space="preserve"> с</w:t>
            </w:r>
            <w:r>
              <w:rPr>
                <w:rFonts w:ascii="Times New Roman" w:hAnsi="Times New Roman" w:cs="Times New Roman"/>
                <w:sz w:val="24"/>
                <w:szCs w:val="24"/>
                <w:lang w:val="uk-UA"/>
              </w:rPr>
              <w:t>пеціаліст з</w:t>
            </w:r>
            <w:r w:rsidR="00E14657" w:rsidRPr="00E14657">
              <w:rPr>
                <w:rFonts w:ascii="Times New Roman" w:hAnsi="Times New Roman" w:cs="Times New Roman"/>
                <w:sz w:val="24"/>
                <w:szCs w:val="24"/>
                <w:lang w:val="uk-UA"/>
              </w:rPr>
              <w:t xml:space="preserve"> мобілізаційної роботи</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2.</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Проведення роз’яснювальної роботи з військовозобов’язаними працівниками щодо виконання правил військового обліку</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Протягом року</w:t>
            </w:r>
          </w:p>
        </w:tc>
        <w:tc>
          <w:tcPr>
            <w:tcW w:w="4536"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lang w:val="uk-UA"/>
              </w:rPr>
              <w:t>В</w:t>
            </w:r>
            <w:r w:rsidRPr="00E14657">
              <w:rPr>
                <w:rFonts w:ascii="Times New Roman" w:hAnsi="Times New Roman" w:cs="Times New Roman"/>
                <w:sz w:val="24"/>
                <w:szCs w:val="24"/>
              </w:rPr>
              <w:t xml:space="preserve">ідповідальні за </w:t>
            </w:r>
            <w:r w:rsidRPr="00E14657">
              <w:rPr>
                <w:rFonts w:ascii="Times New Roman" w:hAnsi="Times New Roman" w:cs="Times New Roman"/>
                <w:sz w:val="24"/>
                <w:szCs w:val="24"/>
                <w:lang w:val="uk-UA"/>
              </w:rPr>
              <w:t xml:space="preserve">організацію, </w:t>
            </w:r>
            <w:r w:rsidRPr="00E14657">
              <w:rPr>
                <w:rFonts w:ascii="Times New Roman" w:hAnsi="Times New Roman" w:cs="Times New Roman"/>
                <w:sz w:val="24"/>
                <w:szCs w:val="24"/>
              </w:rPr>
              <w:t>ведення військового обліку</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3.</w:t>
            </w:r>
          </w:p>
        </w:tc>
        <w:tc>
          <w:tcPr>
            <w:tcW w:w="6237" w:type="dxa"/>
          </w:tcPr>
          <w:p w:rsidR="00E14657" w:rsidRPr="00E14657" w:rsidRDefault="00E14657" w:rsidP="00CD3C4B">
            <w:pPr>
              <w:shd w:val="clear" w:color="auto" w:fill="FFFFFF"/>
              <w:spacing w:after="0" w:line="240" w:lineRule="auto"/>
              <w:jc w:val="both"/>
              <w:textAlignment w:val="baseline"/>
              <w:rPr>
                <w:rFonts w:ascii="Times New Roman" w:hAnsi="Times New Roman" w:cs="Times New Roman"/>
                <w:sz w:val="24"/>
                <w:szCs w:val="24"/>
              </w:rPr>
            </w:pPr>
            <w:r w:rsidRPr="00E14657">
              <w:rPr>
                <w:rFonts w:ascii="Times New Roman" w:hAnsi="Times New Roman" w:cs="Times New Roman"/>
                <w:sz w:val="24"/>
                <w:szCs w:val="24"/>
                <w:lang w:eastAsia="uk-UA"/>
              </w:rPr>
              <w:t>Виготовлення друкарським способом правил військового обліку і вивішування їх на видному місці у відповідних приміщеннях</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До 01.02</w:t>
            </w:r>
          </w:p>
        </w:tc>
        <w:tc>
          <w:tcPr>
            <w:tcW w:w="4536" w:type="dxa"/>
          </w:tcPr>
          <w:p w:rsidR="00E14657" w:rsidRPr="000368C8" w:rsidRDefault="00E14657" w:rsidP="000368C8">
            <w:pPr>
              <w:spacing w:after="0" w:line="240" w:lineRule="auto"/>
              <w:jc w:val="both"/>
              <w:rPr>
                <w:rFonts w:ascii="Times New Roman" w:hAnsi="Times New Roman" w:cs="Times New Roman"/>
                <w:sz w:val="24"/>
                <w:szCs w:val="24"/>
                <w:lang w:val="uk-UA"/>
              </w:rPr>
            </w:pPr>
            <w:r w:rsidRPr="00E14657">
              <w:rPr>
                <w:rFonts w:ascii="Times New Roman" w:hAnsi="Times New Roman" w:cs="Times New Roman"/>
                <w:sz w:val="24"/>
                <w:szCs w:val="24"/>
                <w:lang w:eastAsia="uk-UA"/>
              </w:rPr>
              <w:t>Керівники підприємств, установ та організацій</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4.</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Організація оформлення наочної агітації, інформаційних буклетів з питань військового обліку та бронювання, військового обов’язку та мобілізації, проходження військової служби за контрактом</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До 01.04</w:t>
            </w:r>
          </w:p>
        </w:tc>
        <w:tc>
          <w:tcPr>
            <w:tcW w:w="4536" w:type="dxa"/>
          </w:tcPr>
          <w:p w:rsidR="00E14657" w:rsidRPr="00E14657" w:rsidRDefault="005E77CF" w:rsidP="00CD3C4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Начальник РТЦК та СП</w:t>
            </w:r>
            <w:r w:rsidRPr="00E14657">
              <w:rPr>
                <w:rFonts w:ascii="Times New Roman" w:hAnsi="Times New Roman" w:cs="Times New Roman"/>
                <w:sz w:val="24"/>
                <w:szCs w:val="24"/>
              </w:rPr>
              <w:t xml:space="preserve">, </w:t>
            </w:r>
            <w:r>
              <w:rPr>
                <w:rFonts w:ascii="Times New Roman" w:hAnsi="Times New Roman" w:cs="Times New Roman"/>
                <w:sz w:val="24"/>
                <w:szCs w:val="24"/>
                <w:lang w:val="uk-UA"/>
              </w:rPr>
              <w:t>головний</w:t>
            </w:r>
            <w:r w:rsidRPr="00E14657">
              <w:rPr>
                <w:rFonts w:ascii="Times New Roman" w:hAnsi="Times New Roman" w:cs="Times New Roman"/>
                <w:sz w:val="24"/>
                <w:szCs w:val="24"/>
              </w:rPr>
              <w:t xml:space="preserve"> с</w:t>
            </w:r>
            <w:r>
              <w:rPr>
                <w:rFonts w:ascii="Times New Roman" w:hAnsi="Times New Roman" w:cs="Times New Roman"/>
                <w:sz w:val="24"/>
                <w:szCs w:val="24"/>
                <w:lang w:val="uk-UA"/>
              </w:rPr>
              <w:t>пеціаліст з</w:t>
            </w:r>
            <w:r w:rsidRPr="00E14657">
              <w:rPr>
                <w:rFonts w:ascii="Times New Roman" w:hAnsi="Times New Roman" w:cs="Times New Roman"/>
                <w:sz w:val="24"/>
                <w:szCs w:val="24"/>
                <w:lang w:val="uk-UA"/>
              </w:rPr>
              <w:t xml:space="preserve"> мобілізаційної роботи</w:t>
            </w:r>
            <w:r w:rsidR="00E14657" w:rsidRPr="00E14657">
              <w:rPr>
                <w:rFonts w:ascii="Times New Roman" w:hAnsi="Times New Roman" w:cs="Times New Roman"/>
                <w:sz w:val="24"/>
                <w:szCs w:val="24"/>
              </w:rPr>
              <w:t>,</w:t>
            </w:r>
            <w:r w:rsidR="00E14657" w:rsidRPr="00E14657">
              <w:rPr>
                <w:rFonts w:ascii="Times New Roman" w:hAnsi="Times New Roman" w:cs="Times New Roman"/>
                <w:sz w:val="24"/>
                <w:szCs w:val="24"/>
                <w:lang w:val="uk-UA"/>
              </w:rPr>
              <w:t xml:space="preserve"> в</w:t>
            </w:r>
            <w:r w:rsidR="00E14657" w:rsidRPr="00E14657">
              <w:rPr>
                <w:rFonts w:ascii="Times New Roman" w:hAnsi="Times New Roman" w:cs="Times New Roman"/>
                <w:sz w:val="24"/>
                <w:szCs w:val="24"/>
              </w:rPr>
              <w:t>ідповідальні за ведення військового обліку</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r w:rsidR="00E14657" w:rsidRPr="00E14657" w:rsidTr="00103C8B">
        <w:tc>
          <w:tcPr>
            <w:tcW w:w="567"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5.</w:t>
            </w:r>
          </w:p>
        </w:tc>
        <w:tc>
          <w:tcPr>
            <w:tcW w:w="6237" w:type="dxa"/>
          </w:tcPr>
          <w:p w:rsidR="00E14657" w:rsidRPr="00E14657" w:rsidRDefault="00E14657" w:rsidP="00CD3C4B">
            <w:pPr>
              <w:spacing w:after="0" w:line="240" w:lineRule="auto"/>
              <w:jc w:val="both"/>
              <w:rPr>
                <w:rFonts w:ascii="Times New Roman" w:hAnsi="Times New Roman" w:cs="Times New Roman"/>
                <w:sz w:val="24"/>
                <w:szCs w:val="24"/>
              </w:rPr>
            </w:pPr>
            <w:r w:rsidRPr="00E14657">
              <w:rPr>
                <w:rFonts w:ascii="Times New Roman" w:hAnsi="Times New Roman" w:cs="Times New Roman"/>
                <w:sz w:val="24"/>
                <w:szCs w:val="24"/>
              </w:rPr>
              <w:t>Опрацювання та видання необхідної документації для відповідальних за ведення військового обліку</w:t>
            </w:r>
          </w:p>
        </w:tc>
        <w:tc>
          <w:tcPr>
            <w:tcW w:w="2240" w:type="dxa"/>
          </w:tcPr>
          <w:p w:rsidR="00E14657" w:rsidRPr="00E14657" w:rsidRDefault="00E14657" w:rsidP="00CD3C4B">
            <w:pPr>
              <w:spacing w:after="0" w:line="240" w:lineRule="auto"/>
              <w:jc w:val="center"/>
              <w:rPr>
                <w:rFonts w:ascii="Times New Roman" w:hAnsi="Times New Roman" w:cs="Times New Roman"/>
                <w:sz w:val="24"/>
                <w:szCs w:val="24"/>
              </w:rPr>
            </w:pPr>
            <w:r w:rsidRPr="00E14657">
              <w:rPr>
                <w:rFonts w:ascii="Times New Roman" w:hAnsi="Times New Roman" w:cs="Times New Roman"/>
                <w:sz w:val="24"/>
                <w:szCs w:val="24"/>
              </w:rPr>
              <w:t>До 01.03</w:t>
            </w:r>
          </w:p>
        </w:tc>
        <w:tc>
          <w:tcPr>
            <w:tcW w:w="4536" w:type="dxa"/>
          </w:tcPr>
          <w:p w:rsidR="00E14657" w:rsidRPr="00E14657" w:rsidRDefault="005E77CF" w:rsidP="00CD3C4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Начальник РТЦК та СП</w:t>
            </w:r>
            <w:r>
              <w:rPr>
                <w:rFonts w:ascii="Times New Roman" w:hAnsi="Times New Roman" w:cs="Times New Roman"/>
                <w:sz w:val="24"/>
                <w:szCs w:val="24"/>
              </w:rPr>
              <w:t>,</w:t>
            </w:r>
            <w:r>
              <w:rPr>
                <w:rFonts w:ascii="Times New Roman" w:hAnsi="Times New Roman" w:cs="Times New Roman"/>
                <w:sz w:val="24"/>
                <w:szCs w:val="24"/>
                <w:lang w:val="uk-UA"/>
              </w:rPr>
              <w:t xml:space="preserve"> </w:t>
            </w:r>
            <w:r w:rsidR="00E14657" w:rsidRPr="00E14657">
              <w:rPr>
                <w:rFonts w:ascii="Times New Roman" w:hAnsi="Times New Roman" w:cs="Times New Roman"/>
                <w:sz w:val="24"/>
                <w:szCs w:val="24"/>
                <w:lang w:val="uk-UA"/>
              </w:rPr>
              <w:t>в</w:t>
            </w:r>
            <w:r w:rsidR="00E14657" w:rsidRPr="00E14657">
              <w:rPr>
                <w:rFonts w:ascii="Times New Roman" w:hAnsi="Times New Roman" w:cs="Times New Roman"/>
                <w:sz w:val="24"/>
                <w:szCs w:val="24"/>
              </w:rPr>
              <w:t>ідповідальні за ведення військового обліку</w:t>
            </w:r>
          </w:p>
        </w:tc>
        <w:tc>
          <w:tcPr>
            <w:tcW w:w="1587" w:type="dxa"/>
          </w:tcPr>
          <w:p w:rsidR="00E14657" w:rsidRPr="00E14657" w:rsidRDefault="00E14657" w:rsidP="00CD3C4B">
            <w:pPr>
              <w:spacing w:after="0" w:line="240" w:lineRule="auto"/>
              <w:jc w:val="center"/>
              <w:rPr>
                <w:rFonts w:ascii="Times New Roman" w:hAnsi="Times New Roman" w:cs="Times New Roman"/>
                <w:sz w:val="24"/>
                <w:szCs w:val="24"/>
              </w:rPr>
            </w:pPr>
          </w:p>
        </w:tc>
      </w:tr>
    </w:tbl>
    <w:p w:rsidR="00E14657" w:rsidRPr="00EC2D73" w:rsidRDefault="00E14657" w:rsidP="00E14657">
      <w:pPr>
        <w:shd w:val="clear" w:color="auto" w:fill="FFFFFF"/>
        <w:spacing w:line="252" w:lineRule="auto"/>
        <w:jc w:val="both"/>
        <w:textAlignment w:val="baseline"/>
        <w:rPr>
          <w:rFonts w:ascii="Times New Roman" w:hAnsi="Times New Roman" w:cs="Times New Roman"/>
          <w:sz w:val="20"/>
          <w:lang w:val="uk-UA"/>
        </w:rPr>
      </w:pPr>
    </w:p>
    <w:p w:rsidR="00E14657" w:rsidRPr="00EC2D73" w:rsidRDefault="00E14657" w:rsidP="00E14657">
      <w:pPr>
        <w:shd w:val="clear" w:color="auto" w:fill="FFFFFF"/>
        <w:spacing w:line="252" w:lineRule="auto"/>
        <w:jc w:val="both"/>
        <w:textAlignment w:val="baseline"/>
        <w:rPr>
          <w:rFonts w:ascii="Times New Roman" w:hAnsi="Times New Roman" w:cs="Times New Roman"/>
          <w:sz w:val="20"/>
          <w:lang w:val="uk-UA"/>
        </w:rPr>
      </w:pPr>
    </w:p>
    <w:p w:rsidR="00E14657" w:rsidRPr="00E14657" w:rsidRDefault="00E14657" w:rsidP="002038CD">
      <w:pPr>
        <w:tabs>
          <w:tab w:val="left" w:pos="709"/>
          <w:tab w:val="left" w:pos="851"/>
          <w:tab w:val="left" w:pos="5760"/>
          <w:tab w:val="left" w:pos="7088"/>
        </w:tabs>
        <w:spacing w:after="0" w:line="240" w:lineRule="auto"/>
        <w:ind w:left="142"/>
        <w:rPr>
          <w:rFonts w:ascii="Times New Roman" w:hAnsi="Times New Roman" w:cs="Times New Roman"/>
          <w:sz w:val="28"/>
          <w:szCs w:val="28"/>
          <w:lang w:val="uk-UA"/>
        </w:rPr>
      </w:pPr>
      <w:r w:rsidRPr="00E14657">
        <w:rPr>
          <w:rFonts w:ascii="Times New Roman" w:hAnsi="Times New Roman" w:cs="Times New Roman"/>
          <w:sz w:val="28"/>
          <w:szCs w:val="28"/>
          <w:lang w:val="uk-UA"/>
        </w:rPr>
        <w:t>Керуючий справами</w:t>
      </w:r>
      <w:r w:rsidRPr="00E14657">
        <w:rPr>
          <w:rFonts w:ascii="Times New Roman" w:hAnsi="Times New Roman" w:cs="Times New Roman"/>
          <w:sz w:val="28"/>
          <w:szCs w:val="28"/>
          <w:lang w:val="uk-UA"/>
        </w:rPr>
        <w:tab/>
        <w:t xml:space="preserve">       </w:t>
      </w:r>
      <w:r w:rsidRPr="00E14657">
        <w:rPr>
          <w:rFonts w:ascii="Times New Roman" w:hAnsi="Times New Roman" w:cs="Times New Roman"/>
          <w:sz w:val="28"/>
          <w:szCs w:val="28"/>
          <w:lang w:val="uk-UA"/>
        </w:rPr>
        <w:tab/>
      </w:r>
      <w:r w:rsidRPr="00E14657">
        <w:rPr>
          <w:rFonts w:ascii="Times New Roman" w:hAnsi="Times New Roman" w:cs="Times New Roman"/>
          <w:sz w:val="28"/>
          <w:szCs w:val="28"/>
          <w:lang w:val="uk-UA"/>
        </w:rPr>
        <w:tab/>
      </w:r>
      <w:r w:rsidRPr="00E14657">
        <w:rPr>
          <w:rFonts w:ascii="Times New Roman" w:hAnsi="Times New Roman" w:cs="Times New Roman"/>
          <w:sz w:val="28"/>
          <w:szCs w:val="28"/>
          <w:lang w:val="uk-UA"/>
        </w:rPr>
        <w:tab/>
      </w:r>
      <w:r w:rsidRPr="00E14657">
        <w:rPr>
          <w:rFonts w:ascii="Times New Roman" w:hAnsi="Times New Roman" w:cs="Times New Roman"/>
          <w:sz w:val="28"/>
          <w:szCs w:val="28"/>
          <w:lang w:val="uk-UA"/>
        </w:rPr>
        <w:tab/>
      </w:r>
      <w:r w:rsidRPr="00E14657">
        <w:rPr>
          <w:rFonts w:ascii="Times New Roman" w:hAnsi="Times New Roman" w:cs="Times New Roman"/>
          <w:sz w:val="28"/>
          <w:szCs w:val="28"/>
          <w:lang w:val="uk-UA"/>
        </w:rPr>
        <w:tab/>
      </w:r>
      <w:r w:rsidRPr="00E14657">
        <w:rPr>
          <w:rFonts w:ascii="Times New Roman" w:hAnsi="Times New Roman" w:cs="Times New Roman"/>
          <w:sz w:val="28"/>
          <w:szCs w:val="28"/>
          <w:lang w:val="uk-UA"/>
        </w:rPr>
        <w:tab/>
      </w:r>
      <w:r w:rsidRPr="00E14657">
        <w:rPr>
          <w:rFonts w:ascii="Times New Roman" w:hAnsi="Times New Roman" w:cs="Times New Roman"/>
          <w:sz w:val="28"/>
          <w:szCs w:val="28"/>
          <w:lang w:val="uk-UA"/>
        </w:rPr>
        <w:tab/>
        <w:t xml:space="preserve"> </w:t>
      </w:r>
      <w:r w:rsidR="001534F7">
        <w:rPr>
          <w:rFonts w:ascii="Times New Roman" w:hAnsi="Times New Roman" w:cs="Times New Roman"/>
          <w:sz w:val="28"/>
          <w:szCs w:val="28"/>
          <w:lang w:val="uk-UA"/>
        </w:rPr>
        <w:t xml:space="preserve">      </w:t>
      </w:r>
      <w:r w:rsidRPr="00E14657">
        <w:rPr>
          <w:rFonts w:ascii="Times New Roman" w:hAnsi="Times New Roman" w:cs="Times New Roman"/>
          <w:sz w:val="28"/>
          <w:szCs w:val="28"/>
          <w:lang w:val="uk-UA"/>
        </w:rPr>
        <w:t xml:space="preserve"> Оксана ЯЦЕНКО</w:t>
      </w:r>
      <w:r w:rsidRPr="00E14657">
        <w:rPr>
          <w:rFonts w:ascii="Times New Roman" w:hAnsi="Times New Roman" w:cs="Times New Roman"/>
          <w:sz w:val="28"/>
          <w:szCs w:val="28"/>
          <w:lang w:val="uk-UA"/>
        </w:rPr>
        <w:tab/>
      </w:r>
    </w:p>
    <w:p w:rsidR="00E14657" w:rsidRPr="00E14657" w:rsidRDefault="00E14657" w:rsidP="00E14657">
      <w:pPr>
        <w:shd w:val="clear" w:color="auto" w:fill="FFFFFF"/>
        <w:spacing w:line="252" w:lineRule="auto"/>
        <w:textAlignment w:val="baseline"/>
        <w:rPr>
          <w:rFonts w:ascii="Times New Roman" w:hAnsi="Times New Roman" w:cs="Times New Roman"/>
          <w:color w:val="000000"/>
          <w:lang w:val="uk-UA"/>
        </w:rPr>
      </w:pPr>
      <w:r w:rsidRPr="00E14657">
        <w:rPr>
          <w:rFonts w:ascii="Times New Roman" w:hAnsi="Times New Roman" w:cs="Times New Roman"/>
          <w:color w:val="000000"/>
          <w:lang w:val="uk-UA"/>
        </w:rPr>
        <w:tab/>
      </w:r>
      <w:r w:rsidRPr="00E14657">
        <w:rPr>
          <w:rFonts w:ascii="Times New Roman" w:hAnsi="Times New Roman" w:cs="Times New Roman"/>
          <w:color w:val="000000"/>
          <w:lang w:val="uk-UA"/>
        </w:rPr>
        <w:tab/>
      </w:r>
      <w:r w:rsidRPr="00E14657">
        <w:rPr>
          <w:rFonts w:ascii="Times New Roman" w:hAnsi="Times New Roman" w:cs="Times New Roman"/>
          <w:color w:val="000000"/>
          <w:lang w:val="uk-UA"/>
        </w:rPr>
        <w:tab/>
      </w:r>
      <w:r w:rsidRPr="00E14657">
        <w:rPr>
          <w:rFonts w:ascii="Times New Roman" w:hAnsi="Times New Roman" w:cs="Times New Roman"/>
          <w:color w:val="000000"/>
          <w:lang w:val="uk-UA"/>
        </w:rPr>
        <w:tab/>
      </w:r>
      <w:r w:rsidRPr="00E14657">
        <w:rPr>
          <w:rFonts w:ascii="Times New Roman" w:hAnsi="Times New Roman" w:cs="Times New Roman"/>
          <w:color w:val="000000"/>
          <w:lang w:val="uk-UA"/>
        </w:rPr>
        <w:tab/>
      </w:r>
      <w:r w:rsidRPr="00E14657">
        <w:rPr>
          <w:rFonts w:ascii="Times New Roman" w:hAnsi="Times New Roman" w:cs="Times New Roman"/>
          <w:color w:val="000000"/>
          <w:lang w:val="uk-UA"/>
        </w:rPr>
        <w:tab/>
      </w:r>
    </w:p>
    <w:p w:rsidR="0053642D" w:rsidRPr="00EC2D73" w:rsidRDefault="0053642D" w:rsidP="002038CD">
      <w:pPr>
        <w:tabs>
          <w:tab w:val="left" w:pos="709"/>
          <w:tab w:val="left" w:pos="851"/>
          <w:tab w:val="left" w:pos="5760"/>
          <w:tab w:val="left" w:pos="7088"/>
        </w:tabs>
        <w:spacing w:after="0" w:line="240" w:lineRule="auto"/>
        <w:ind w:left="142"/>
        <w:jc w:val="both"/>
        <w:rPr>
          <w:rFonts w:ascii="Times New Roman" w:hAnsi="Times New Roman" w:cs="Times New Roman"/>
          <w:color w:val="000000"/>
          <w:sz w:val="24"/>
          <w:szCs w:val="24"/>
          <w:lang w:val="uk-UA"/>
        </w:rPr>
      </w:pPr>
    </w:p>
    <w:p w:rsidR="00A76DFB" w:rsidRPr="00070924" w:rsidRDefault="005E77CF" w:rsidP="002038CD">
      <w:pPr>
        <w:tabs>
          <w:tab w:val="left" w:pos="709"/>
          <w:tab w:val="left" w:pos="851"/>
          <w:tab w:val="left" w:pos="5760"/>
          <w:tab w:val="left" w:pos="7088"/>
        </w:tabs>
        <w:spacing w:after="0" w:line="240" w:lineRule="auto"/>
        <w:ind w:left="142"/>
        <w:jc w:val="both"/>
        <w:rPr>
          <w:rFonts w:ascii="Times New Roman" w:hAnsi="Times New Roman" w:cs="Times New Roman"/>
          <w:color w:val="000000"/>
          <w:sz w:val="24"/>
          <w:szCs w:val="24"/>
          <w:lang w:val="uk-UA"/>
        </w:rPr>
      </w:pPr>
      <w:r w:rsidRPr="00070924">
        <w:rPr>
          <w:rFonts w:ascii="Times New Roman" w:hAnsi="Times New Roman" w:cs="Times New Roman"/>
          <w:color w:val="000000"/>
          <w:sz w:val="24"/>
          <w:szCs w:val="24"/>
          <w:lang w:val="uk-UA"/>
        </w:rPr>
        <w:t>Валерій</w:t>
      </w:r>
      <w:r w:rsidR="00E14657" w:rsidRPr="00070924">
        <w:rPr>
          <w:rFonts w:ascii="Times New Roman" w:hAnsi="Times New Roman" w:cs="Times New Roman"/>
          <w:color w:val="000000"/>
          <w:sz w:val="24"/>
          <w:szCs w:val="24"/>
          <w:lang w:val="uk-UA"/>
        </w:rPr>
        <w:t xml:space="preserve"> </w:t>
      </w:r>
      <w:r w:rsidR="005A551B" w:rsidRPr="00070924">
        <w:rPr>
          <w:rFonts w:ascii="Times New Roman" w:hAnsi="Times New Roman" w:cs="Times New Roman"/>
          <w:color w:val="000000"/>
          <w:sz w:val="24"/>
          <w:szCs w:val="24"/>
          <w:lang w:val="uk-UA"/>
        </w:rPr>
        <w:t>БОЙКО</w:t>
      </w:r>
    </w:p>
    <w:sectPr w:rsidR="00A76DFB" w:rsidRPr="00070924" w:rsidSect="00E14657">
      <w:headerReference w:type="default" r:id="rId7"/>
      <w:pgSz w:w="16838" w:h="11906" w:orient="landscape"/>
      <w:pgMar w:top="85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8C8" w:rsidRDefault="00F028C8" w:rsidP="00E14657">
      <w:pPr>
        <w:spacing w:after="0" w:line="240" w:lineRule="auto"/>
      </w:pPr>
      <w:r>
        <w:separator/>
      </w:r>
    </w:p>
  </w:endnote>
  <w:endnote w:type="continuationSeparator" w:id="0">
    <w:p w:rsidR="00F028C8" w:rsidRDefault="00F028C8" w:rsidP="00E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8C8" w:rsidRDefault="00F028C8" w:rsidP="00E14657">
      <w:pPr>
        <w:spacing w:after="0" w:line="240" w:lineRule="auto"/>
      </w:pPr>
      <w:r>
        <w:separator/>
      </w:r>
    </w:p>
  </w:footnote>
  <w:footnote w:type="continuationSeparator" w:id="0">
    <w:p w:rsidR="00F028C8" w:rsidRDefault="00F028C8" w:rsidP="00E14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657" w:rsidRPr="00E14657" w:rsidRDefault="00E14657" w:rsidP="00E14657">
    <w:pPr>
      <w:pStyle w:val="a3"/>
      <w:jc w:val="right"/>
      <w:rPr>
        <w:rFonts w:ascii="Times New Roman" w:hAnsi="Times New Roman" w:cs="Times New Roman"/>
        <w:sz w:val="28"/>
        <w:szCs w:val="28"/>
        <w:lang w:val="uk-UA"/>
      </w:rPr>
    </w:pPr>
    <w:r w:rsidRPr="00E14657">
      <w:rPr>
        <w:rFonts w:ascii="Times New Roman" w:hAnsi="Times New Roman" w:cs="Times New Roman"/>
        <w:sz w:val="28"/>
        <w:szCs w:val="28"/>
        <w:lang w:val="uk-UA"/>
      </w:rPr>
      <w:t>Продовження додатка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14657"/>
    <w:rsid w:val="00010E08"/>
    <w:rsid w:val="00024AC7"/>
    <w:rsid w:val="000368C8"/>
    <w:rsid w:val="00064523"/>
    <w:rsid w:val="00070924"/>
    <w:rsid w:val="00076A67"/>
    <w:rsid w:val="000D3754"/>
    <w:rsid w:val="00103C8B"/>
    <w:rsid w:val="00143928"/>
    <w:rsid w:val="001534F7"/>
    <w:rsid w:val="002038CD"/>
    <w:rsid w:val="00282391"/>
    <w:rsid w:val="002971C7"/>
    <w:rsid w:val="00305127"/>
    <w:rsid w:val="00342FA5"/>
    <w:rsid w:val="00367E45"/>
    <w:rsid w:val="00393532"/>
    <w:rsid w:val="003A668A"/>
    <w:rsid w:val="003F447C"/>
    <w:rsid w:val="00402ACF"/>
    <w:rsid w:val="004A2D70"/>
    <w:rsid w:val="00506978"/>
    <w:rsid w:val="0052225C"/>
    <w:rsid w:val="0053642D"/>
    <w:rsid w:val="005611B5"/>
    <w:rsid w:val="005A551B"/>
    <w:rsid w:val="005E77CF"/>
    <w:rsid w:val="006264A8"/>
    <w:rsid w:val="00647C84"/>
    <w:rsid w:val="006F3CF5"/>
    <w:rsid w:val="00743E1C"/>
    <w:rsid w:val="007631E5"/>
    <w:rsid w:val="007675CD"/>
    <w:rsid w:val="00796B4A"/>
    <w:rsid w:val="007D3E28"/>
    <w:rsid w:val="0080541B"/>
    <w:rsid w:val="008161D8"/>
    <w:rsid w:val="008A5293"/>
    <w:rsid w:val="008D5125"/>
    <w:rsid w:val="00904FB7"/>
    <w:rsid w:val="00977A97"/>
    <w:rsid w:val="00A351D3"/>
    <w:rsid w:val="00A4419C"/>
    <w:rsid w:val="00A76DFB"/>
    <w:rsid w:val="00AE63D0"/>
    <w:rsid w:val="00B02D43"/>
    <w:rsid w:val="00B3210C"/>
    <w:rsid w:val="00B47657"/>
    <w:rsid w:val="00B95C5B"/>
    <w:rsid w:val="00BA44CC"/>
    <w:rsid w:val="00BE6008"/>
    <w:rsid w:val="00C07A19"/>
    <w:rsid w:val="00CB5F02"/>
    <w:rsid w:val="00CD281C"/>
    <w:rsid w:val="00CD3C4B"/>
    <w:rsid w:val="00D0280C"/>
    <w:rsid w:val="00D17876"/>
    <w:rsid w:val="00DF218F"/>
    <w:rsid w:val="00E14657"/>
    <w:rsid w:val="00E22B30"/>
    <w:rsid w:val="00E45E3E"/>
    <w:rsid w:val="00E71125"/>
    <w:rsid w:val="00EB7671"/>
    <w:rsid w:val="00EC2D73"/>
    <w:rsid w:val="00EE340B"/>
    <w:rsid w:val="00F028C8"/>
    <w:rsid w:val="00F63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131B3-654A-4DEB-AEC1-1A4810E5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E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1465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14657"/>
  </w:style>
  <w:style w:type="paragraph" w:styleId="a5">
    <w:name w:val="footer"/>
    <w:basedOn w:val="a"/>
    <w:link w:val="a6"/>
    <w:uiPriority w:val="99"/>
    <w:semiHidden/>
    <w:unhideWhenUsed/>
    <w:rsid w:val="00E1465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14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26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25C41-30BD-402D-89C9-8965C8F2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2225</Words>
  <Characters>12684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Iнна</cp:lastModifiedBy>
  <cp:revision>39</cp:revision>
  <cp:lastPrinted>2021-01-25T12:33:00Z</cp:lastPrinted>
  <dcterms:created xsi:type="dcterms:W3CDTF">2021-01-25T12:25:00Z</dcterms:created>
  <dcterms:modified xsi:type="dcterms:W3CDTF">2022-02-11T13:35:00Z</dcterms:modified>
</cp:coreProperties>
</file>