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18" w:rsidRPr="00FE4E18" w:rsidRDefault="00FE4E18" w:rsidP="00FE4E18">
      <w:pPr>
        <w:tabs>
          <w:tab w:val="left" w:pos="6096"/>
        </w:tabs>
        <w:spacing w:after="200" w:line="276" w:lineRule="auto"/>
        <w:ind w:left="567"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FE4E18">
        <w:rPr>
          <w:rFonts w:ascii="Calibri" w:hAnsi="Calibri"/>
          <w:noProof/>
          <w:sz w:val="20"/>
          <w:szCs w:val="22"/>
        </w:rPr>
        <w:drawing>
          <wp:inline distT="0" distB="0" distL="0" distR="0" wp14:anchorId="5D35E8E8" wp14:editId="7834EB23">
            <wp:extent cx="492760" cy="6280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18" w:rsidRPr="00FE4E18" w:rsidRDefault="00FE4E18" w:rsidP="00FE4E18">
      <w:pPr>
        <w:autoSpaceDE w:val="0"/>
        <w:autoSpaceDN w:val="0"/>
        <w:ind w:left="567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FE4E18" w:rsidRPr="00FE4E18" w:rsidRDefault="00FE4E18" w:rsidP="00FE4E1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FE4E18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FE4E18" w:rsidRPr="00FE4E18" w:rsidRDefault="00FE4E18" w:rsidP="00FE4E18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FE4E18">
        <w:rPr>
          <w:bCs/>
          <w:noProof/>
          <w:sz w:val="28"/>
          <w:szCs w:val="28"/>
          <w:lang w:val="uk-UA"/>
        </w:rPr>
        <w:t>ВИКОНАВЧИЙ КОМІТЕТ</w:t>
      </w:r>
    </w:p>
    <w:p w:rsidR="00FE4E18" w:rsidRPr="00FE4E18" w:rsidRDefault="00FE4E18" w:rsidP="00FE4E18">
      <w:pPr>
        <w:autoSpaceDE w:val="0"/>
        <w:autoSpaceDN w:val="0"/>
        <w:ind w:left="567"/>
        <w:jc w:val="center"/>
        <w:rPr>
          <w:b/>
          <w:bCs/>
          <w:noProof/>
          <w:sz w:val="16"/>
          <w:szCs w:val="16"/>
          <w:lang w:val="uk-UA"/>
        </w:rPr>
      </w:pPr>
    </w:p>
    <w:p w:rsidR="00FE4E18" w:rsidRPr="00FE4E18" w:rsidRDefault="00FE4E18" w:rsidP="00FE4E18">
      <w:pPr>
        <w:autoSpaceDE w:val="0"/>
        <w:autoSpaceDN w:val="0"/>
        <w:ind w:left="567"/>
        <w:jc w:val="center"/>
        <w:rPr>
          <w:b/>
          <w:bCs/>
          <w:noProof/>
          <w:sz w:val="28"/>
          <w:szCs w:val="28"/>
          <w:lang w:val="uk-UA"/>
        </w:rPr>
      </w:pPr>
      <w:r w:rsidRPr="00FE4E18">
        <w:rPr>
          <w:b/>
          <w:bCs/>
          <w:noProof/>
          <w:sz w:val="28"/>
          <w:szCs w:val="28"/>
          <w:lang w:val="uk-UA"/>
        </w:rPr>
        <w:t>Р І Ш Е Н Н Я</w:t>
      </w:r>
    </w:p>
    <w:p w:rsidR="00FE4E18" w:rsidRPr="00FE4E18" w:rsidRDefault="00FE4E18" w:rsidP="00FE4E18">
      <w:pPr>
        <w:tabs>
          <w:tab w:val="left" w:pos="6096"/>
        </w:tabs>
        <w:spacing w:after="200" w:line="276" w:lineRule="auto"/>
        <w:ind w:left="567" w:right="-7"/>
        <w:jc w:val="center"/>
        <w:rPr>
          <w:b/>
          <w:noProof/>
          <w:color w:val="000000"/>
          <w:sz w:val="28"/>
          <w:szCs w:val="28"/>
        </w:rPr>
      </w:pPr>
    </w:p>
    <w:p w:rsidR="00FE4E18" w:rsidRPr="00FE4E18" w:rsidRDefault="00FE4E18" w:rsidP="00FE4E18">
      <w:pPr>
        <w:tabs>
          <w:tab w:val="left" w:pos="6096"/>
        </w:tabs>
        <w:spacing w:after="200" w:line="276" w:lineRule="auto"/>
        <w:ind w:left="567" w:right="-7"/>
        <w:rPr>
          <w:noProof/>
          <w:color w:val="000000"/>
          <w:sz w:val="28"/>
          <w:szCs w:val="28"/>
          <w:lang w:val="uk-UA"/>
        </w:rPr>
      </w:pPr>
    </w:p>
    <w:p w:rsidR="00FE4E18" w:rsidRPr="00FE4E18" w:rsidRDefault="00D101FA" w:rsidP="00FE4E18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D101FA">
        <w:rPr>
          <w:noProof/>
          <w:color w:val="000000"/>
          <w:sz w:val="28"/>
          <w:szCs w:val="28"/>
          <w:lang w:val="uk-UA"/>
        </w:rPr>
        <w:t>__</w:t>
      </w:r>
      <w:r>
        <w:rPr>
          <w:noProof/>
          <w:color w:val="000000"/>
          <w:sz w:val="28"/>
          <w:szCs w:val="28"/>
          <w:u w:val="single"/>
          <w:lang w:val="uk-UA"/>
        </w:rPr>
        <w:t>29.06.2023</w:t>
      </w:r>
      <w:r w:rsidR="00FE4E18" w:rsidRPr="00FE4E18">
        <w:rPr>
          <w:noProof/>
          <w:color w:val="000000"/>
          <w:sz w:val="28"/>
          <w:szCs w:val="28"/>
          <w:lang w:val="uk-UA"/>
        </w:rPr>
        <w:t>__</w:t>
      </w:r>
      <w:r w:rsidR="00FE4E18" w:rsidRPr="00D101FA">
        <w:rPr>
          <w:noProof/>
          <w:color w:val="000000"/>
          <w:sz w:val="28"/>
          <w:szCs w:val="28"/>
          <w:lang w:val="uk-UA"/>
        </w:rPr>
        <w:t xml:space="preserve"> </w:t>
      </w:r>
      <w:r w:rsidR="00FE4E18" w:rsidRPr="00FE4E18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="00FE4E18" w:rsidRPr="00D101FA">
        <w:rPr>
          <w:noProof/>
          <w:color w:val="000000"/>
          <w:sz w:val="28"/>
          <w:szCs w:val="28"/>
          <w:lang w:val="uk-UA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247</w:t>
      </w:r>
      <w:r w:rsidR="00FE4E18" w:rsidRPr="00FE4E18">
        <w:rPr>
          <w:noProof/>
          <w:color w:val="000000"/>
          <w:sz w:val="28"/>
          <w:szCs w:val="28"/>
          <w:lang w:val="uk-UA"/>
        </w:rPr>
        <w:t>__</w:t>
      </w:r>
    </w:p>
    <w:p w:rsidR="00902D67" w:rsidRDefault="00902D67" w:rsidP="00902D67">
      <w:pPr>
        <w:rPr>
          <w:sz w:val="28"/>
          <w:szCs w:val="28"/>
          <w:lang w:val="uk-UA"/>
        </w:rPr>
      </w:pPr>
      <w:r w:rsidRPr="00B367FC">
        <w:rPr>
          <w:sz w:val="28"/>
          <w:szCs w:val="28"/>
          <w:lang w:val="uk-UA"/>
        </w:rPr>
        <w:t>Про встановлення тарифів на</w:t>
      </w:r>
      <w:r>
        <w:rPr>
          <w:sz w:val="28"/>
          <w:szCs w:val="28"/>
          <w:lang w:val="uk-UA"/>
        </w:rPr>
        <w:t xml:space="preserve"> платні</w:t>
      </w:r>
    </w:p>
    <w:p w:rsidR="00902D67" w:rsidRDefault="00902D67" w:rsidP="00902D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медичні</w:t>
      </w:r>
      <w:r w:rsidRPr="00B367FC">
        <w:rPr>
          <w:sz w:val="28"/>
          <w:szCs w:val="28"/>
          <w:lang w:val="uk-UA"/>
        </w:rPr>
        <w:t xml:space="preserve"> послуги</w:t>
      </w:r>
      <w:r>
        <w:rPr>
          <w:sz w:val="28"/>
          <w:szCs w:val="28"/>
          <w:lang w:val="uk-UA"/>
        </w:rPr>
        <w:t xml:space="preserve"> </w:t>
      </w:r>
      <w:r w:rsidRPr="00B367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КНП «Смілянської міської</w:t>
      </w:r>
    </w:p>
    <w:p w:rsidR="00902D67" w:rsidRDefault="00902D67" w:rsidP="00902D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лікарні» Смілянської міської ради </w:t>
      </w:r>
    </w:p>
    <w:p w:rsidR="00902D67" w:rsidRDefault="00902D67" w:rsidP="00902D67">
      <w:pPr>
        <w:ind w:firstLine="540"/>
        <w:jc w:val="both"/>
        <w:rPr>
          <w:sz w:val="28"/>
          <w:szCs w:val="28"/>
          <w:lang w:val="uk-UA"/>
        </w:rPr>
      </w:pPr>
    </w:p>
    <w:p w:rsidR="00902D67" w:rsidRPr="00902D67" w:rsidRDefault="00902D67" w:rsidP="00902D67">
      <w:pPr>
        <w:ind w:firstLine="708"/>
        <w:jc w:val="both"/>
        <w:rPr>
          <w:sz w:val="28"/>
          <w:szCs w:val="28"/>
          <w:lang w:val="uk-UA"/>
        </w:rPr>
      </w:pPr>
      <w:r w:rsidRPr="00902D67">
        <w:rPr>
          <w:sz w:val="28"/>
          <w:szCs w:val="28"/>
          <w:lang w:val="uk-UA"/>
        </w:rPr>
        <w:t xml:space="preserve">Відповідно до п.п. 2 п. «а» ст. 28, п. 3 ч. 4 ст. 42, </w:t>
      </w:r>
      <w:r w:rsidRPr="00902D67">
        <w:rPr>
          <w:color w:val="000000"/>
          <w:sz w:val="28"/>
          <w:szCs w:val="28"/>
          <w:lang w:val="uk-UA"/>
        </w:rPr>
        <w:t>ч. 6 ст. 59</w:t>
      </w:r>
      <w:r w:rsidRPr="00902D67">
        <w:rPr>
          <w:sz w:val="28"/>
          <w:szCs w:val="28"/>
          <w:lang w:val="uk-UA"/>
        </w:rPr>
        <w:t xml:space="preserve"> Закону України «Про місцеве самоврядування в Україн</w:t>
      </w:r>
      <w:r w:rsidR="00BF1865">
        <w:rPr>
          <w:sz w:val="28"/>
          <w:szCs w:val="28"/>
          <w:lang w:val="uk-UA"/>
        </w:rPr>
        <w:t>і» від 21.05.1997 № 280/97-ВР, П</w:t>
      </w:r>
      <w:r w:rsidRPr="00902D67">
        <w:rPr>
          <w:sz w:val="28"/>
          <w:szCs w:val="28"/>
          <w:lang w:val="uk-UA"/>
        </w:rPr>
        <w:t xml:space="preserve">останови Кабінету Міністрів України </w:t>
      </w:r>
      <w:r w:rsidR="00BF1865" w:rsidRPr="00902D67">
        <w:rPr>
          <w:sz w:val="28"/>
          <w:szCs w:val="28"/>
          <w:lang w:val="uk-UA"/>
        </w:rPr>
        <w:t xml:space="preserve">від 17.09.1996 № 1138 </w:t>
      </w:r>
      <w:r w:rsidRPr="00902D67">
        <w:rPr>
          <w:sz w:val="28"/>
          <w:szCs w:val="28"/>
          <w:lang w:val="uk-UA"/>
        </w:rPr>
        <w:t>«Про затвердження переліку платних послуг, які надаються в державних і комунальних  закладах охорони здоров'я та вищих медичних навчальних закладах»</w:t>
      </w:r>
      <w:r w:rsidR="00BF1865">
        <w:rPr>
          <w:sz w:val="28"/>
          <w:szCs w:val="28"/>
          <w:lang w:val="uk-UA"/>
        </w:rPr>
        <w:t xml:space="preserve">, </w:t>
      </w:r>
      <w:r w:rsidRPr="00902D67">
        <w:rPr>
          <w:sz w:val="28"/>
          <w:szCs w:val="28"/>
          <w:lang w:val="uk-UA"/>
        </w:rPr>
        <w:t>з метою забезпечення споживачів якісними послугами, розглянувши лист комунального некомерційного підприємства від 06.03.2023 № 50/01-12, враховуючи відсутність зауважень та пропозицій до оприлюдненого проекту регуляторного акту, виконавчий комітет міської ради</w:t>
      </w:r>
    </w:p>
    <w:p w:rsidR="00902D67" w:rsidRDefault="00902D67" w:rsidP="00785AE9">
      <w:pPr>
        <w:jc w:val="both"/>
        <w:rPr>
          <w:sz w:val="28"/>
          <w:szCs w:val="28"/>
          <w:lang w:val="uk-UA"/>
        </w:rPr>
      </w:pPr>
      <w:r w:rsidRPr="00902D67">
        <w:rPr>
          <w:sz w:val="28"/>
          <w:szCs w:val="28"/>
          <w:lang w:val="uk-UA"/>
        </w:rPr>
        <w:t>ВИРІШИВ:</w:t>
      </w:r>
    </w:p>
    <w:p w:rsidR="00FE4E18" w:rsidRPr="00902D67" w:rsidRDefault="00FE4E18" w:rsidP="00902D67">
      <w:pPr>
        <w:ind w:firstLine="540"/>
        <w:jc w:val="both"/>
        <w:rPr>
          <w:sz w:val="28"/>
          <w:szCs w:val="28"/>
          <w:lang w:val="uk-UA"/>
        </w:rPr>
      </w:pPr>
    </w:p>
    <w:p w:rsidR="00FE4E18" w:rsidRPr="00FE4E18" w:rsidRDefault="00FE4E18" w:rsidP="00FE4E18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16" w:lineRule="auto"/>
        <w:ind w:left="0" w:firstLine="600"/>
        <w:jc w:val="both"/>
        <w:rPr>
          <w:sz w:val="28"/>
          <w:szCs w:val="28"/>
          <w:lang w:val="uk-UA" w:eastAsia="uk-UA"/>
        </w:rPr>
      </w:pPr>
      <w:r w:rsidRPr="00FE4E18">
        <w:rPr>
          <w:sz w:val="28"/>
          <w:szCs w:val="28"/>
          <w:lang w:val="uk-UA" w:eastAsia="uk-UA"/>
        </w:rPr>
        <w:t>Встановити тарифи на платні медичні послуги, які надаються  комунальним некомерційним підприємством «Смілянська міська</w:t>
      </w:r>
      <w:r>
        <w:rPr>
          <w:sz w:val="28"/>
          <w:szCs w:val="28"/>
          <w:lang w:val="uk-UA" w:eastAsia="uk-UA"/>
        </w:rPr>
        <w:t xml:space="preserve"> лікарня</w:t>
      </w:r>
      <w:r w:rsidRPr="00FE4E18">
        <w:rPr>
          <w:sz w:val="28"/>
          <w:szCs w:val="28"/>
          <w:lang w:val="uk-UA" w:eastAsia="uk-UA"/>
        </w:rPr>
        <w:t xml:space="preserve">» згідно з додатком. </w:t>
      </w:r>
    </w:p>
    <w:p w:rsidR="00FE4E18" w:rsidRPr="009A0C60" w:rsidRDefault="009A0C60" w:rsidP="009A0C60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FE4E18" w:rsidRPr="00FE4E18">
        <w:rPr>
          <w:sz w:val="28"/>
          <w:szCs w:val="28"/>
          <w:lang w:val="uk-UA" w:eastAsia="uk-UA"/>
        </w:rPr>
        <w:t>Рішення виконавч</w:t>
      </w:r>
      <w:r w:rsidR="00FE4E18">
        <w:rPr>
          <w:sz w:val="28"/>
          <w:szCs w:val="28"/>
          <w:lang w:val="uk-UA" w:eastAsia="uk-UA"/>
        </w:rPr>
        <w:t>ого комітету від 11.08.2021 № 386</w:t>
      </w:r>
      <w:r w:rsidR="00FE4E18" w:rsidRPr="00FE4E18">
        <w:rPr>
          <w:sz w:val="28"/>
          <w:szCs w:val="28"/>
          <w:lang w:val="uk-UA" w:eastAsia="uk-UA"/>
        </w:rPr>
        <w:t xml:space="preserve"> </w:t>
      </w:r>
      <w:r w:rsidR="00FE4E18">
        <w:rPr>
          <w:sz w:val="28"/>
          <w:szCs w:val="28"/>
          <w:lang w:val="uk-UA" w:eastAsia="uk-UA"/>
        </w:rPr>
        <w:t>«Про встановлення тарифів на платні медичні послуги КНП «Смілянської міської поліклі</w:t>
      </w:r>
      <w:r w:rsidR="005A6B12">
        <w:rPr>
          <w:sz w:val="28"/>
          <w:szCs w:val="28"/>
          <w:lang w:val="uk-UA" w:eastAsia="uk-UA"/>
        </w:rPr>
        <w:t>ні</w:t>
      </w:r>
      <w:r w:rsidR="00FE4E18">
        <w:rPr>
          <w:sz w:val="28"/>
          <w:szCs w:val="28"/>
          <w:lang w:val="uk-UA" w:eastAsia="uk-UA"/>
        </w:rPr>
        <w:t>ки»</w:t>
      </w:r>
      <w:r>
        <w:rPr>
          <w:sz w:val="28"/>
          <w:szCs w:val="28"/>
          <w:lang w:val="uk-UA" w:eastAsia="uk-UA"/>
        </w:rPr>
        <w:t>, рішення виконавчого комітету від 13.08.2020 № 250 «</w:t>
      </w:r>
      <w:r>
        <w:rPr>
          <w:color w:val="000000"/>
          <w:sz w:val="28"/>
          <w:szCs w:val="28"/>
          <w:lang w:val="uk-UA"/>
        </w:rPr>
        <w:t xml:space="preserve">Про встановлення </w:t>
      </w:r>
      <w:r w:rsidRPr="009A0C60">
        <w:rPr>
          <w:color w:val="000000"/>
          <w:sz w:val="28"/>
          <w:szCs w:val="28"/>
          <w:lang w:val="uk-UA"/>
        </w:rPr>
        <w:t>тарифів на платні</w:t>
      </w:r>
      <w:r>
        <w:rPr>
          <w:color w:val="000000"/>
          <w:sz w:val="28"/>
          <w:szCs w:val="28"/>
          <w:lang w:val="uk-UA"/>
        </w:rPr>
        <w:t xml:space="preserve"> </w:t>
      </w:r>
      <w:r w:rsidRPr="009A0C60">
        <w:rPr>
          <w:color w:val="000000"/>
          <w:sz w:val="28"/>
          <w:szCs w:val="28"/>
          <w:lang w:val="uk-UA"/>
        </w:rPr>
        <w:t>послуги КНП</w:t>
      </w:r>
      <w:r>
        <w:rPr>
          <w:color w:val="000000"/>
          <w:sz w:val="28"/>
          <w:szCs w:val="28"/>
          <w:lang w:val="uk-UA"/>
        </w:rPr>
        <w:t xml:space="preserve"> </w:t>
      </w:r>
      <w:r w:rsidRPr="009A0C60">
        <w:rPr>
          <w:color w:val="000000"/>
          <w:sz w:val="28"/>
          <w:szCs w:val="28"/>
          <w:lang w:val="uk-UA"/>
        </w:rPr>
        <w:t>”Смілянська міська поліклініка</w:t>
      </w:r>
      <w:r>
        <w:rPr>
          <w:color w:val="000000"/>
          <w:sz w:val="28"/>
          <w:szCs w:val="28"/>
          <w:lang w:val="uk-UA"/>
        </w:rPr>
        <w:t xml:space="preserve"> імені Тараса Шевченка”, рішення виконавчого комітету від 15.12.2020           № 491 «</w:t>
      </w:r>
      <w:r w:rsidRPr="009A0C60">
        <w:rPr>
          <w:color w:val="000000"/>
          <w:sz w:val="28"/>
          <w:szCs w:val="28"/>
          <w:lang w:val="uk-UA"/>
        </w:rPr>
        <w:t>Про внесення змін до рішення виконавчого комітету від 13.08.2020 №250 «Про встановлення тарифів на платні послуги КНП</w:t>
      </w:r>
      <w:r>
        <w:rPr>
          <w:color w:val="000000"/>
          <w:sz w:val="28"/>
          <w:szCs w:val="28"/>
          <w:lang w:val="uk-UA"/>
        </w:rPr>
        <w:t xml:space="preserve"> </w:t>
      </w:r>
      <w:r w:rsidRPr="009A0C60">
        <w:rPr>
          <w:color w:val="000000"/>
          <w:sz w:val="28"/>
          <w:szCs w:val="28"/>
          <w:lang w:val="uk-UA"/>
        </w:rPr>
        <w:t>«Смілянська міська поліклініка</w:t>
      </w:r>
      <w:r>
        <w:rPr>
          <w:color w:val="000000"/>
          <w:sz w:val="28"/>
          <w:szCs w:val="28"/>
          <w:lang w:val="uk-UA"/>
        </w:rPr>
        <w:t xml:space="preserve"> </w:t>
      </w:r>
      <w:r w:rsidRPr="009A0C60">
        <w:rPr>
          <w:color w:val="000000"/>
          <w:sz w:val="28"/>
          <w:szCs w:val="28"/>
          <w:lang w:val="uk-UA"/>
        </w:rPr>
        <w:t>імені Тараса Шевченка»</w:t>
      </w:r>
      <w:r>
        <w:rPr>
          <w:color w:val="000000"/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 w:rsidR="00FE4E18" w:rsidRPr="00FE4E18">
        <w:rPr>
          <w:sz w:val="28"/>
          <w:szCs w:val="28"/>
          <w:lang w:val="uk-UA" w:eastAsia="uk-UA"/>
        </w:rPr>
        <w:t>в</w:t>
      </w:r>
      <w:r>
        <w:rPr>
          <w:sz w:val="28"/>
          <w:szCs w:val="28"/>
          <w:lang w:val="uk-UA" w:eastAsia="uk-UA"/>
        </w:rPr>
        <w:t>в</w:t>
      </w:r>
      <w:r w:rsidR="00FE4E18" w:rsidRPr="00FE4E18">
        <w:rPr>
          <w:sz w:val="28"/>
          <w:szCs w:val="28"/>
          <w:lang w:val="uk-UA" w:eastAsia="uk-UA"/>
        </w:rPr>
        <w:t>ажати таким</w:t>
      </w:r>
      <w:r>
        <w:rPr>
          <w:sz w:val="28"/>
          <w:szCs w:val="28"/>
          <w:lang w:val="uk-UA" w:eastAsia="uk-UA"/>
        </w:rPr>
        <w:t>и</w:t>
      </w:r>
      <w:r w:rsidR="00FE4E18" w:rsidRPr="00FE4E18">
        <w:rPr>
          <w:sz w:val="28"/>
          <w:szCs w:val="28"/>
          <w:lang w:val="uk-UA" w:eastAsia="uk-UA"/>
        </w:rPr>
        <w:t>, що втратил</w:t>
      </w:r>
      <w:r>
        <w:rPr>
          <w:sz w:val="28"/>
          <w:szCs w:val="28"/>
          <w:lang w:val="uk-UA" w:eastAsia="uk-UA"/>
        </w:rPr>
        <w:t>и</w:t>
      </w:r>
      <w:r w:rsidR="00FE4E18" w:rsidRPr="00FE4E18">
        <w:rPr>
          <w:sz w:val="28"/>
          <w:szCs w:val="28"/>
          <w:lang w:val="uk-UA" w:eastAsia="uk-UA"/>
        </w:rPr>
        <w:t xml:space="preserve"> чинність.</w:t>
      </w:r>
    </w:p>
    <w:p w:rsidR="00FE4E18" w:rsidRPr="00FE4E18" w:rsidRDefault="00FE4E18" w:rsidP="00FE4E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FE4E18">
        <w:rPr>
          <w:sz w:val="28"/>
          <w:szCs w:val="28"/>
          <w:lang w:val="uk-UA"/>
        </w:rPr>
        <w:t xml:space="preserve">        3.</w:t>
      </w:r>
      <w:r w:rsidRPr="00FE4E18">
        <w:rPr>
          <w:sz w:val="28"/>
          <w:szCs w:val="28"/>
          <w:lang w:val="uk-UA"/>
        </w:rPr>
        <w:tab/>
      </w:r>
      <w:r w:rsidRPr="00FE4E18">
        <w:rPr>
          <w:sz w:val="28"/>
          <w:szCs w:val="28"/>
        </w:rPr>
        <w:t xml:space="preserve">Контроль за </w:t>
      </w:r>
      <w:r w:rsidRPr="00FE4E18">
        <w:rPr>
          <w:sz w:val="28"/>
          <w:szCs w:val="28"/>
          <w:lang w:val="uk-UA"/>
        </w:rPr>
        <w:t>виконанням рішення покласти на заступника міського голови згідно розподілу функціональних повноважень та управління житлово-комунального господарства.</w:t>
      </w:r>
    </w:p>
    <w:p w:rsidR="00FE4E18" w:rsidRPr="00FE4E18" w:rsidRDefault="00FE4E18" w:rsidP="00FE4E1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Сергій АНАНКО</w:t>
      </w:r>
    </w:p>
    <w:p w:rsidR="002B13E8" w:rsidRDefault="002B13E8" w:rsidP="002B13E8">
      <w:pPr>
        <w:overflowPunct w:val="0"/>
        <w:autoSpaceDE w:val="0"/>
        <w:autoSpaceDN w:val="0"/>
        <w:adjustRightInd w:val="0"/>
        <w:rPr>
          <w:sz w:val="28"/>
          <w:szCs w:val="20"/>
          <w:lang w:val="uk-UA" w:eastAsia="x-none"/>
        </w:rPr>
      </w:pPr>
      <w:bookmarkStart w:id="0" w:name="_GoBack"/>
      <w:bookmarkEnd w:id="0"/>
      <w:r>
        <w:rPr>
          <w:sz w:val="28"/>
          <w:szCs w:val="20"/>
          <w:lang w:val="uk-UA" w:eastAsia="x-none"/>
        </w:rPr>
        <w:t>Секретар міської ради</w:t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</w:r>
      <w:r>
        <w:rPr>
          <w:sz w:val="28"/>
          <w:szCs w:val="20"/>
          <w:lang w:val="uk-UA" w:eastAsia="x-none"/>
        </w:rPr>
        <w:tab/>
        <w:t>Юрій СТУДАНС</w:t>
      </w: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ind w:left="567"/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A0C60" w:rsidRDefault="009A0C60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b/>
          <w:sz w:val="28"/>
          <w:szCs w:val="28"/>
          <w:lang w:val="uk-UA"/>
        </w:rPr>
      </w:pPr>
    </w:p>
    <w:p w:rsidR="00902D67" w:rsidRDefault="00902D67" w:rsidP="00902D67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:rsidR="00902D67" w:rsidRDefault="00902D67" w:rsidP="00902D67">
      <w:pPr>
        <w:rPr>
          <w:rFonts w:ascii="Arial" w:hAnsi="Arial" w:cs="Arial"/>
        </w:rPr>
      </w:pPr>
    </w:p>
    <w:p w:rsidR="00902D67" w:rsidRDefault="00902D67" w:rsidP="00902D67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ДУБОВСЬКИЙ</w:t>
      </w:r>
    </w:p>
    <w:p w:rsidR="00902D67" w:rsidRDefault="00902D67" w:rsidP="00902D67">
      <w:pPr>
        <w:rPr>
          <w:sz w:val="28"/>
          <w:szCs w:val="28"/>
        </w:rPr>
      </w:pPr>
    </w:p>
    <w:p w:rsidR="00902D67" w:rsidRDefault="00902D67" w:rsidP="00902D67">
      <w:pPr>
        <w:rPr>
          <w:sz w:val="16"/>
          <w:szCs w:val="16"/>
        </w:rPr>
      </w:pPr>
    </w:p>
    <w:p w:rsidR="00902D67" w:rsidRDefault="00902D67" w:rsidP="00902D6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СІЛКО</w:t>
      </w:r>
    </w:p>
    <w:p w:rsidR="00902D67" w:rsidRDefault="00902D67" w:rsidP="00902D67">
      <w:pPr>
        <w:rPr>
          <w:sz w:val="28"/>
          <w:szCs w:val="28"/>
          <w:lang w:val="uk-UA"/>
        </w:rPr>
      </w:pPr>
    </w:p>
    <w:p w:rsidR="00902D67" w:rsidRDefault="00902D67" w:rsidP="00902D67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902D67" w:rsidRDefault="00902D67" w:rsidP="00902D67">
      <w:pPr>
        <w:rPr>
          <w:sz w:val="28"/>
          <w:szCs w:val="28"/>
          <w:lang w:val="uk-UA"/>
        </w:rPr>
      </w:pPr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Євгеній АВРАМЕНКО </w:t>
      </w:r>
    </w:p>
    <w:p w:rsidR="00902D67" w:rsidRDefault="00902D67" w:rsidP="00902D67">
      <w:pPr>
        <w:rPr>
          <w:sz w:val="28"/>
          <w:szCs w:val="28"/>
          <w:lang w:val="uk-UA"/>
        </w:rPr>
      </w:pPr>
    </w:p>
    <w:p w:rsidR="00FE4E18" w:rsidRDefault="00FE4E18" w:rsidP="00902D67">
      <w:pPr>
        <w:jc w:val="center"/>
        <w:rPr>
          <w:sz w:val="28"/>
          <w:szCs w:val="28"/>
          <w:lang w:val="uk-UA"/>
        </w:rPr>
      </w:pPr>
    </w:p>
    <w:p w:rsidR="009A0C60" w:rsidRDefault="009A0C60" w:rsidP="009A0C60">
      <w:pPr>
        <w:ind w:left="5664"/>
        <w:jc w:val="center"/>
        <w:rPr>
          <w:sz w:val="28"/>
          <w:szCs w:val="28"/>
          <w:lang w:val="uk-UA"/>
        </w:rPr>
      </w:pPr>
    </w:p>
    <w:p w:rsidR="00902D67" w:rsidRDefault="009A0C60" w:rsidP="009A0C60">
      <w:pPr>
        <w:ind w:left="56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02D67">
        <w:rPr>
          <w:sz w:val="28"/>
          <w:szCs w:val="28"/>
          <w:lang w:val="uk-UA"/>
        </w:rPr>
        <w:t>Додаток до рішення</w:t>
      </w:r>
    </w:p>
    <w:p w:rsidR="00902D67" w:rsidRDefault="00902D67" w:rsidP="00902D6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виконавчого комітету</w:t>
      </w:r>
    </w:p>
    <w:p w:rsidR="00902D67" w:rsidRDefault="00902D67" w:rsidP="00902D67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від__________№______</w:t>
      </w:r>
    </w:p>
    <w:p w:rsidR="005A6B12" w:rsidRDefault="005A6B12" w:rsidP="00902D67">
      <w:pPr>
        <w:ind w:left="5664" w:firstLine="708"/>
        <w:rPr>
          <w:sz w:val="28"/>
          <w:szCs w:val="28"/>
          <w:lang w:val="uk-UA"/>
        </w:rPr>
      </w:pPr>
    </w:p>
    <w:p w:rsidR="005A6B12" w:rsidRDefault="005A6B12" w:rsidP="00902D67">
      <w:pPr>
        <w:ind w:left="5664" w:firstLine="708"/>
        <w:rPr>
          <w:sz w:val="28"/>
          <w:szCs w:val="28"/>
          <w:lang w:val="uk-UA"/>
        </w:rPr>
      </w:pPr>
    </w:p>
    <w:tbl>
      <w:tblPr>
        <w:tblStyle w:val="ab"/>
        <w:tblW w:w="10065" w:type="dxa"/>
        <w:tblInd w:w="-459" w:type="dxa"/>
        <w:tblLook w:val="04A0" w:firstRow="1" w:lastRow="0" w:firstColumn="1" w:lastColumn="0" w:noHBand="0" w:noVBand="1"/>
      </w:tblPr>
      <w:tblGrid>
        <w:gridCol w:w="1966"/>
        <w:gridCol w:w="4318"/>
        <w:gridCol w:w="1513"/>
        <w:gridCol w:w="1134"/>
        <w:gridCol w:w="1134"/>
      </w:tblGrid>
      <w:tr w:rsidR="005A6B12" w:rsidRPr="002B13E8" w:rsidTr="005A6B12">
        <w:trPr>
          <w:trHeight w:val="312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6B12" w:rsidRPr="005A6B12" w:rsidRDefault="005A6B12" w:rsidP="005A6B1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6B12" w:rsidRPr="005A6B12" w:rsidRDefault="005A6B12" w:rsidP="005A6B12">
            <w:pPr>
              <w:jc w:val="center"/>
              <w:rPr>
                <w:sz w:val="28"/>
                <w:szCs w:val="28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A6B12">
              <w:rPr>
                <w:sz w:val="28"/>
                <w:szCs w:val="28"/>
              </w:rPr>
              <w:t>Перелік платних медичних послуг</w:t>
            </w:r>
          </w:p>
          <w:p w:rsidR="005A6B12" w:rsidRPr="005A6B12" w:rsidRDefault="005A6B12" w:rsidP="005A6B12">
            <w:pPr>
              <w:jc w:val="center"/>
              <w:rPr>
                <w:sz w:val="28"/>
                <w:szCs w:val="28"/>
              </w:rPr>
            </w:pPr>
            <w:r w:rsidRPr="005A6B12">
              <w:rPr>
                <w:sz w:val="28"/>
                <w:szCs w:val="28"/>
              </w:rPr>
              <w:t xml:space="preserve"> комунального некомерційного підприємства</w:t>
            </w:r>
          </w:p>
          <w:p w:rsidR="005A6B12" w:rsidRPr="005A6B12" w:rsidRDefault="005A6B12" w:rsidP="005A6B1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sz w:val="28"/>
                <w:szCs w:val="28"/>
              </w:rPr>
              <w:t>«Смілянська міська лікарня» Смілянської міської ради</w:t>
            </w:r>
          </w:p>
        </w:tc>
      </w:tr>
      <w:tr w:rsidR="005A6B12" w:rsidRPr="002B13E8" w:rsidTr="005A6B12">
        <w:trPr>
          <w:trHeight w:val="312"/>
        </w:trPr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A6B12" w:rsidRPr="005A6B12" w:rsidRDefault="005A6B12" w:rsidP="005A6B12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A6B12" w:rsidRPr="002B13E8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поліклінічному відділенні  КНП «Смілянська міська лікарня»</w:t>
            </w: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СМР</w:t>
            </w:r>
          </w:p>
        </w:tc>
      </w:tr>
      <w:tr w:rsidR="005A6B12" w:rsidRPr="005A6B12" w:rsidTr="005A6B12">
        <w:trPr>
          <w:trHeight w:val="97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Код послуги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Найменування послуги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Ціна,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ПДВ,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Ціна з ПДВ, грн.</w:t>
            </w:r>
          </w:p>
        </w:tc>
      </w:tr>
      <w:tr w:rsidR="005A6B12" w:rsidRPr="005A6B12" w:rsidTr="005A6B12">
        <w:trPr>
          <w:trHeight w:val="630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Проведення наркологічного огляду (вартість бланка сертифіката відшкодовується окремо)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B183F" w:rsidRDefault="005A6B12" w:rsidP="005A6B12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B183F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B183F" w:rsidRDefault="005A6B12" w:rsidP="005A6B12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B183F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B183F" w:rsidRDefault="005A6B12" w:rsidP="005A6B12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5B183F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87,89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нарколога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46,77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Сертифікат наркологічного огляду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-</w:t>
            </w:r>
          </w:p>
        </w:tc>
      </w:tr>
      <w:tr w:rsidR="005A6B12" w:rsidRPr="005A6B12" w:rsidTr="005A6B12">
        <w:trPr>
          <w:trHeight w:val="1932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Проведення обов'язкових попередніх,  періодичних та позачергових  психіатричних оглядів,  у тому числі на  предмет вживання </w:t>
            </w:r>
            <w:proofErr w:type="spellStart"/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психоактивних</w:t>
            </w:r>
            <w:proofErr w:type="spellEnd"/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 речовин ( </w:t>
            </w:r>
            <w:r w:rsidRPr="005A6B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вартість бланка   медичної довідки про проходження попереднього, періодичного та позачергового психіатричних оглядів,у тому числі на предмет вживання </w:t>
            </w:r>
            <w:proofErr w:type="spellStart"/>
            <w:r w:rsidRPr="005A6B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психоактивних</w:t>
            </w:r>
            <w:proofErr w:type="spellEnd"/>
            <w:r w:rsidRPr="005A6B12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речовин  відшкодовується окремо)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310,95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310,95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48,42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сечі на наркотичні та психотропні речовини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</w:tr>
      <w:tr w:rsidR="005A6B12" w:rsidRPr="005A6B12" w:rsidTr="005A6B12">
        <w:trPr>
          <w:trHeight w:val="9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Медична довідка  про проходження попереднього, періодичного та позачергового психіатричного огляду у тому числі на предмет вживання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психоактивних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речовин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 -</w:t>
            </w:r>
          </w:p>
        </w:tc>
      </w:tr>
      <w:tr w:rsidR="005A6B12" w:rsidRPr="005A6B12" w:rsidTr="005A6B12">
        <w:trPr>
          <w:trHeight w:val="945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Проведення попереднього при влаштуванні на роботу та періодичних медичних оглядів працівників певних категорій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2831,82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2831,82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 ( з дослідженням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лікаря-стоматолога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лікаря-акушер-гінеколога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лікаря-фтизіатра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43,63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лікаря-інфекціоніста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34,17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лікаря-ендокринолога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34,32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лікаря-онколога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32,23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-ортопеда-травматолога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 кардіолога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венозної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венозної крові для обстеження на СНІД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A6B12" w:rsidRPr="005A6B12" w:rsidTr="005A6B12">
        <w:trPr>
          <w:trHeight w:val="6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ретикуляцитів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 тромбоцитів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групи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загального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лужної фосфатази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аланінамінотрансферази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аспартатамінотрансферази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еритроцитів з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базофільною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зернистістю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% насищення  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трансферинц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залізом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тільця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Гейнца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копропорфірину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ртуті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опорно-рухового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кісток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черевної порожнини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Аудіометрія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Реовазографія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Дослідження  спірографії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Динамометрія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вібраційної чутливості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на холодову пробу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Функція зовнішнього дихання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очного дна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322"/>
        </w:trPr>
        <w:tc>
          <w:tcPr>
            <w:tcW w:w="6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Проведення медичного огляду працівників окремих </w:t>
            </w: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професій, виробництв та організацій, діяльність яких пов'язана з обслуговуванням населення і може призвести до поширення       інфекційних хвороб                                                працівники, яких підлягають обов'язковим профілактичним медичним оглядам  та видача особистих медичних книжок , вартість бланка відшкодовується окремо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257,04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257,04</w:t>
            </w:r>
          </w:p>
        </w:tc>
      </w:tr>
      <w:tr w:rsidR="005A6B12" w:rsidRPr="005A6B12" w:rsidTr="005A6B12">
        <w:trPr>
          <w:trHeight w:val="2265"/>
        </w:trPr>
        <w:tc>
          <w:tcPr>
            <w:tcW w:w="6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лікаря-стоматолога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Особиста медична книжка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 -</w:t>
            </w:r>
          </w:p>
        </w:tc>
      </w:tr>
      <w:tr w:rsidR="005A6B12" w:rsidRPr="005A6B12" w:rsidTr="005A6B12">
        <w:trPr>
          <w:trHeight w:val="630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Проведення медичного огляду кандидатів у водії          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463,98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556,78</w:t>
            </w:r>
          </w:p>
        </w:tc>
      </w:tr>
      <w:tr w:rsidR="005A6B12" w:rsidRPr="005A6B12" w:rsidTr="005A6B12">
        <w:trPr>
          <w:trHeight w:val="39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лікаря-нарколога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9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23,66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крові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A6B12" w:rsidRPr="005A6B12" w:rsidTr="005B183F">
        <w:trPr>
          <w:trHeight w:val="60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групу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90,31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31,54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17,98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довідка щодо придатності керування транспортним засобом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-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300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Проведення медичного огляду водіїв транспортних засобів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388,72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77,74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466,46</w:t>
            </w:r>
          </w:p>
        </w:tc>
      </w:tr>
      <w:tr w:rsidR="005A6B12" w:rsidRPr="005A6B12" w:rsidTr="005A6B12">
        <w:trPr>
          <w:trHeight w:val="30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A6B12" w:rsidRPr="005A6B12" w:rsidTr="005A6B12">
        <w:trPr>
          <w:trHeight w:val="30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лікаря-нарколога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0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23,66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крові 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31,54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17,98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довідка щодо придатності керування транспортним засобом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</w:tr>
      <w:tr w:rsidR="005A6B12" w:rsidRPr="005A6B12" w:rsidTr="005A6B12">
        <w:trPr>
          <w:trHeight w:val="645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Проведення медичного огляду для отримання дозволу (ліцензії) на об'єкт дозвільної системи           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327,74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393,29</w:t>
            </w:r>
          </w:p>
        </w:tc>
      </w:tr>
      <w:tr w:rsidR="005A6B12" w:rsidRPr="005A6B12" w:rsidTr="005A6B12">
        <w:trPr>
          <w:trHeight w:val="40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лікаря-нарколога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45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A6B12" w:rsidRPr="005A6B12" w:rsidTr="005A6B12">
        <w:trPr>
          <w:trHeight w:val="57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довідка на володіння зброєю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               -</w:t>
            </w:r>
          </w:p>
        </w:tc>
      </w:tr>
      <w:tr w:rsidR="005A6B12" w:rsidRPr="005A6B12" w:rsidTr="005A6B12">
        <w:trPr>
          <w:trHeight w:val="2268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 Медичне обслуговування за договорами із суб'єктами господарювання, страховими організаціями, медичне обслуговування іноземних громадян, які тимчасово перебувають на території України, в тому числі за договорами страхування. Проведення лабораторних, діагностичних, та консультативних послуг за зверненням громадян, що надаються без направлення лікаря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лікаря-нарколога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85,23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 психіатра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96,73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101,74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83,31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98,49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Консультація 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85,94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91,98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 лікаря-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95,10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лікаря-уролога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103,06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Консультація лікаря-акушер-гінеколога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113,64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95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 лікаря-фтизіатра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146,66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 лікаря-ендокринолога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76,39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 лікаря-інфекціоніста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120,66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 алерголога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93,41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 ортопеда-травматолога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91,23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 кардіолога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93,77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Консультація лікаря онколога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84,29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венозної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крові 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ретикуляцитів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 тромбоцитів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групу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загального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прямого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29,60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лужної фосфатази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 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(RW)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166,24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аланінамінотрансамінази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аспартатамінотрансферази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еритроцитів з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базофільною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зернистістю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% насищення  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трансферинц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залізом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тільця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Гейнца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копропорфірину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ртуті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заліза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50,46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загального білку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13,33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на демодекоз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65,94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на визначення іонізованого кальцію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на визначення кальцію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82,38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Аналіз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ревмопроби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88,40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Аналіз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коагулограму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( 6 показників)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75,04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протромбінованого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часу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альфа-амілази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71,11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креатиніну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70,19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сечовини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68,97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сечової кислоти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69,42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електролітів(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K,Na,CI,Са,Са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++,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рH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90,08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сечі на білок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15,09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сечі на ацетон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16,46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сечі за Нечипоренком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51,26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визначення активності гамма-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глутамілтрансферази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41,12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мокротиння на КСБ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46,90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Аналіз на  малярійного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плазмоїда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Аналіз кала на приховану кров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51,93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на холодову пробу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Функція зовнішнього дихання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очного дна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біологічного матеріалу на лусочки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66,00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опорно-рухового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кісток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черепа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137,64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щелеп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116,84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пазух носа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106,00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Аудіометрія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Реовазографія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Дослідження  спірографії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Динамометрія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вібраційної чутливості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Фіброгастродуоденоскопія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481,22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Ректороманоскопія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368,16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Фіброколоноскопія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440,35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Цистоскопія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432,99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Цистоуретроскопія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550,56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мазка на флору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мазка на бактеріологічне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Біопсія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202,24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Аспіраційна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біопсія (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пайпель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255,44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Поліпектомія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187,93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Діатермоконізація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265,54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Діатермокоагуляція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201,32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ЗСО РХМ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 піхви РХМ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233,05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ЗСО більше 5 новоутворень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Субепітеліальне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видалення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ендометроїдних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утворень, кіст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176,72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Проведення WORD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катетерізації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бартолінової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412,86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Бужування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цервікального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каналу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224,85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Введення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внутрішньоматкової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спіралі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153,88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Виведення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внутрішньоматкової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спіралі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114,47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Плазмоліфтинг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359,73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Відеокольпоскопія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145,89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сечового міхура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Ультразвукове дослідження </w:t>
            </w: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щитоподібної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малого тазу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селезінки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передміхурової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нирок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підшлункової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жовчного міхура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печінки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жіночих статевих органів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жіночих статевих органів в т.ч. під час вагітності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180,26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молочних залоз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134,93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лімфатичних вузлів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м'яких тканин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Ультразвукова діагностика органів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гепатобіліарної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системи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</w:tr>
      <w:tr w:rsidR="005A6B12" w:rsidRPr="005A6B12" w:rsidTr="005A6B12">
        <w:trPr>
          <w:trHeight w:val="5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нирок та надниркових залоз + сечовий міхур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A6B12" w:rsidRPr="005A6B12" w:rsidTr="005A6B12">
        <w:trPr>
          <w:trHeight w:val="5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черевної порожнини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</w:tr>
      <w:tr w:rsidR="005A6B12" w:rsidRPr="005A6B12" w:rsidTr="005A6B12">
        <w:trPr>
          <w:trHeight w:val="55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Мамографія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151,42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атероми, ліпоми, доброякісної пухлини шкіри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184,98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Розкриття абсцесу,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панариція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181,95</w:t>
            </w:r>
          </w:p>
        </w:tc>
      </w:tr>
      <w:tr w:rsidR="005A6B12" w:rsidRPr="005A6B12" w:rsidTr="005A6B12">
        <w:trPr>
          <w:trHeight w:val="4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Резекція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врісшого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нігтя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177,10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індексу маси тіла та окружності талії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стороннього тіла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225,14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Електрокоагуляція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дерматопапіломи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223,87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УФО місцево, тубус кварц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Дарсонвалізація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41,42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Інгаляція з лікарською сумішшю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34,96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УФО загальне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Парафіно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-озокеритове лікування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УВЧ-терапія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Магнітотерапія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Ампліпульселектрофорез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(СМТ-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форез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Діодинамотерапія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Діодинамофорез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СМХ-терапія  ( апаратом Луч)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Вимірювання внутрішнього очного тиску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Перев'язка післяопераційної рани  (чиста)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48,04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Перев'язка післяопераційної рани  (гнійна)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94,46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Резекційна біопсія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121,89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Хірургічні маніпуляції ( блокади, пункції порожнини)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77,30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Огляд, взяття проби на алкоголь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19,51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Внутрішньом'язова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25,75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Внутрішньовенна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52,16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Електрофорез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терапія для ЛОР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Ампліпульсотерапія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44,23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Ультрафонофорез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КВЧ- 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кольоровідчуття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21,61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венозної крові для обстеження на СНІД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Вимірювання пульсу на стопах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артеріального тиску на обох руках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Онкоогляд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чоловіків   ( обстеження прямої кишки)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Електрокардіографія з фізичним навантаженням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</w:tr>
      <w:tr w:rsidR="005A6B12" w:rsidRPr="005A6B12" w:rsidTr="005A6B12">
        <w:trPr>
          <w:trHeight w:val="75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Забір біологічного матеріалу для обстеження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коронавірусну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інфекцію методом ПЛР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44,89</w:t>
            </w:r>
          </w:p>
        </w:tc>
      </w:tr>
      <w:tr w:rsidR="005A6B12" w:rsidRPr="005A6B12" w:rsidTr="005A6B12">
        <w:trPr>
          <w:trHeight w:val="42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сечі на наркотичні та психотропні речовини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</w:tr>
      <w:tr w:rsidR="005A6B12" w:rsidRPr="005A6B12" w:rsidTr="005A6B12">
        <w:trPr>
          <w:trHeight w:val="45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Виписка електронного направлення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20,03</w:t>
            </w:r>
          </w:p>
        </w:tc>
      </w:tr>
      <w:tr w:rsidR="005A6B12" w:rsidRPr="005A6B12" w:rsidTr="005A6B12">
        <w:trPr>
          <w:trHeight w:val="37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198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Блокада при екзостозі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7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Блокада при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епіконделіті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плечової кістки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6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Внутрішньосуглобова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Параактикулярна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Пункція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Вправлення вивиху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101,00</w:t>
            </w:r>
          </w:p>
        </w:tc>
      </w:tr>
      <w:tr w:rsidR="005A6B12" w:rsidRPr="005A6B12" w:rsidTr="005A6B12">
        <w:trPr>
          <w:trHeight w:val="33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переломі кисті або ступні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125,02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переломі променево-зап'ястного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110,96</w:t>
            </w:r>
          </w:p>
        </w:tc>
      </w:tr>
      <w:tr w:rsidR="005A6B12" w:rsidRPr="005A6B12" w:rsidTr="005A6B12">
        <w:trPr>
          <w:trHeight w:val="38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шини на колінний суглоб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181,26</w:t>
            </w:r>
          </w:p>
        </w:tc>
      </w:tr>
      <w:tr w:rsidR="005A6B12" w:rsidRPr="005A6B12" w:rsidTr="005A6B12">
        <w:trPr>
          <w:trHeight w:val="36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переломах зі зміщенням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139,08</w:t>
            </w:r>
          </w:p>
        </w:tc>
      </w:tr>
      <w:tr w:rsidR="005A6B12" w:rsidRPr="005A6B12" w:rsidTr="005A6B12">
        <w:trPr>
          <w:trHeight w:val="33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Плазмотерапія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PRP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104,35</w:t>
            </w:r>
          </w:p>
        </w:tc>
      </w:tr>
      <w:tr w:rsidR="005A6B12" w:rsidRPr="005A6B12" w:rsidTr="005A6B12">
        <w:trPr>
          <w:trHeight w:val="39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Внутрішньосуглобова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A6B12" w:rsidRPr="005A6B12" w:rsidTr="005A6B12">
        <w:trPr>
          <w:trHeight w:val="33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невусу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електродеструкція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92,72</w:t>
            </w:r>
          </w:p>
        </w:tc>
      </w:tr>
      <w:tr w:rsidR="005A6B12" w:rsidRPr="005A6B12" w:rsidTr="005A6B12">
        <w:trPr>
          <w:trHeight w:val="3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Кріодеструкція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кератоми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, бородавки, мозоля, кондиломи-1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89,96</w:t>
            </w:r>
          </w:p>
        </w:tc>
      </w:tr>
      <w:tr w:rsidR="005A6B12" w:rsidRPr="005A6B12" w:rsidTr="005A6B12">
        <w:trPr>
          <w:trHeight w:val="3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A6B12" w:rsidRPr="005A6B12" w:rsidTr="005A6B12">
        <w:trPr>
          <w:trHeight w:val="3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</w:tr>
      <w:tr w:rsidR="005A6B12" w:rsidRPr="005A6B12" w:rsidTr="005A6B12">
        <w:trPr>
          <w:trHeight w:val="12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Оздоровчий масаж, гімнастика, бальнеологічні процедури з метою профілактики захворювань та зміцнення здоров'я дорослого населення , лікувальна фізкультура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A6B12" w:rsidRPr="005A6B12" w:rsidTr="005A6B12">
        <w:trPr>
          <w:trHeight w:val="93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Масаж  ділянки хребта ( задньої поверхні шиї, спини та попереково-крижової ділянки від лівої  до правої задньої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аксилярної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лінії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121,33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Масаж сегментарний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шийно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- грудного відділу хребта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133,75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Масаж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попереко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-крижової ділянки від 1 поперекового хребця до нижніх сідничних схилів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кисті рук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ступні та гомілки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144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тазостегнового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колінного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( механотерапія) заняття на тренажерах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неврологічних хворих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100,70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ортопедично-травматологічних хворих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68,39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 хворих після хірургічних операцій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79,16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терапевтичних хворих в  період одужання або при хронічному перебігу захворювання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100,70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ортопедично-травматологічних хворих при травмах та після операцій хребта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111,48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12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Медична допомога хворим удома, зокрема із застосуванням </w:t>
            </w:r>
            <w:proofErr w:type="spellStart"/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телемедицини</w:t>
            </w:r>
            <w:proofErr w:type="spellEnd"/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 діагностичне обстеження, процедури, маніпуляції, консультування, догляд).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консультування лікарем без наукового ступеня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157,39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Медична допомога хворим удома,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внутрішньом'язова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105,87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Медична допомога хворим удома, 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внутрішньовення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145,29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199,89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 постановка крапельниці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287,31</w:t>
            </w:r>
          </w:p>
        </w:tc>
      </w:tr>
      <w:tr w:rsidR="005A6B12" w:rsidRPr="005A6B12" w:rsidTr="005A6B12">
        <w:trPr>
          <w:trHeight w:val="1356"/>
        </w:trPr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Проведення попереднього при влаштуванні на роботу та періодичних медичних оглядів працівників певних категорій залізничного транспорту наказ№240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</w:t>
            </w: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 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акушера-гінеколога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артеріального тиску на обох руках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Онкоогляд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чоловіків   ( обстеження прямої кишки)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індексу маси тіла та окружності талії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пульсу на стопах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Електрокардіографія з фізичним навантаженням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Ультразвукова діагностика органів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гепатобіліарної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системи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</w:tr>
      <w:tr w:rsidR="005A6B12" w:rsidRPr="005A6B12" w:rsidTr="005A6B12">
        <w:trPr>
          <w:trHeight w:val="6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нирок та надниркових залоз + сечовий міхур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щитоподібної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</w:tr>
      <w:tr w:rsidR="005A6B12" w:rsidRPr="005A6B12" w:rsidTr="005A6B12">
        <w:trPr>
          <w:trHeight w:val="64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192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Вимірювання внутрішнього очного тиску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</w:tr>
      <w:tr w:rsidR="005A6B12" w:rsidRPr="005A6B12" w:rsidTr="005A6B12">
        <w:trPr>
          <w:trHeight w:val="324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</w:tr>
      <w:tr w:rsidR="005A6B12" w:rsidRPr="005A6B12" w:rsidTr="005A6B12">
        <w:trPr>
          <w:trHeight w:val="31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6B12" w:rsidRPr="005A6B12" w:rsidRDefault="005A6B12" w:rsidP="005A6B1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</w:tbl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міського голови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Богдан ДУБОВСЬКИЙ</w:t>
      </w: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9A0C60" w:rsidRPr="009A0C60" w:rsidRDefault="009A0C60" w:rsidP="009A0C60">
      <w:pPr>
        <w:rPr>
          <w:lang w:val="uk-UA"/>
        </w:rPr>
      </w:pPr>
      <w:r w:rsidRPr="009A0C60">
        <w:rPr>
          <w:rFonts w:eastAsia="Calibri"/>
          <w:lang w:val="uk-UA" w:eastAsia="en-US"/>
        </w:rPr>
        <w:t>Євгеній АВРАМЕНКО</w:t>
      </w:r>
    </w:p>
    <w:sectPr w:rsidR="009A0C60" w:rsidRPr="009A0C60" w:rsidSect="00902D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753"/>
    <w:multiLevelType w:val="hybridMultilevel"/>
    <w:tmpl w:val="CE0E6F2C"/>
    <w:lvl w:ilvl="0" w:tplc="4D7E69FE">
      <w:start w:val="1"/>
      <w:numFmt w:val="decimal"/>
      <w:lvlText w:val="%1."/>
      <w:lvlJc w:val="left"/>
      <w:pPr>
        <w:ind w:left="342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49C540FD"/>
    <w:multiLevelType w:val="hybridMultilevel"/>
    <w:tmpl w:val="CE0E6F2C"/>
    <w:lvl w:ilvl="0" w:tplc="4D7E69FE">
      <w:start w:val="1"/>
      <w:numFmt w:val="decimal"/>
      <w:lvlText w:val="%1."/>
      <w:lvlJc w:val="left"/>
      <w:pPr>
        <w:ind w:left="342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 w15:restartNumberingAfterBreak="0">
    <w:nsid w:val="5A4310BC"/>
    <w:multiLevelType w:val="hybridMultilevel"/>
    <w:tmpl w:val="624A33FE"/>
    <w:lvl w:ilvl="0" w:tplc="96140E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56"/>
    <w:rsid w:val="00180992"/>
    <w:rsid w:val="002B13E8"/>
    <w:rsid w:val="005A6B12"/>
    <w:rsid w:val="005B183F"/>
    <w:rsid w:val="00727C77"/>
    <w:rsid w:val="00785AE9"/>
    <w:rsid w:val="008C3E56"/>
    <w:rsid w:val="00902D67"/>
    <w:rsid w:val="009A0C60"/>
    <w:rsid w:val="00BF1865"/>
    <w:rsid w:val="00D101FA"/>
    <w:rsid w:val="00D46A93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CFA5-590E-4848-A245-BD7D5B73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6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02D67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D46A93"/>
  </w:style>
  <w:style w:type="paragraph" w:styleId="a5">
    <w:name w:val="header"/>
    <w:basedOn w:val="a"/>
    <w:link w:val="a6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6A93"/>
  </w:style>
  <w:style w:type="paragraph" w:styleId="a7">
    <w:name w:val="footer"/>
    <w:basedOn w:val="a"/>
    <w:link w:val="a8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6A93"/>
  </w:style>
  <w:style w:type="numbering" w:customStyle="1" w:styleId="2">
    <w:name w:val="Нет списка2"/>
    <w:next w:val="a2"/>
    <w:uiPriority w:val="99"/>
    <w:semiHidden/>
    <w:unhideWhenUsed/>
    <w:rsid w:val="005A6B12"/>
  </w:style>
  <w:style w:type="character" w:styleId="a9">
    <w:name w:val="Hyperlink"/>
    <w:basedOn w:val="a0"/>
    <w:uiPriority w:val="99"/>
    <w:semiHidden/>
    <w:unhideWhenUsed/>
    <w:rsid w:val="005A6B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6B12"/>
    <w:rPr>
      <w:color w:val="800080"/>
      <w:u w:val="single"/>
    </w:rPr>
  </w:style>
  <w:style w:type="paragraph" w:customStyle="1" w:styleId="msonormal0">
    <w:name w:val="msonormal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5A6B12"/>
    <w:pPr>
      <w:spacing w:before="100" w:beforeAutospacing="1" w:after="100" w:afterAutospacing="1"/>
    </w:pPr>
    <w:rPr>
      <w:i/>
      <w:iCs/>
      <w:sz w:val="22"/>
      <w:szCs w:val="22"/>
      <w:lang w:val="uk-UA" w:eastAsia="uk-UA"/>
    </w:rPr>
  </w:style>
  <w:style w:type="paragraph" w:customStyle="1" w:styleId="xl70">
    <w:name w:val="xl70"/>
    <w:basedOn w:val="a"/>
    <w:rsid w:val="005A6B12"/>
    <w:pPr>
      <w:shd w:val="clear" w:color="auto" w:fill="FFFFFF"/>
      <w:spacing w:before="100" w:beforeAutospacing="1" w:after="100" w:afterAutospacing="1"/>
    </w:pPr>
    <w:rPr>
      <w:lang w:val="uk-UA" w:eastAsia="uk-UA"/>
    </w:rPr>
  </w:style>
  <w:style w:type="paragraph" w:customStyle="1" w:styleId="xl71">
    <w:name w:val="xl71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3">
    <w:name w:val="xl73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4">
    <w:name w:val="xl74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5">
    <w:name w:val="xl7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76">
    <w:name w:val="xl7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7">
    <w:name w:val="xl77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8">
    <w:name w:val="xl7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9">
    <w:name w:val="xl7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80">
    <w:name w:val="xl8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1">
    <w:name w:val="xl8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82">
    <w:name w:val="xl8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83">
    <w:name w:val="xl8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4">
    <w:name w:val="xl8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5">
    <w:name w:val="xl8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6">
    <w:name w:val="xl8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87">
    <w:name w:val="xl87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88">
    <w:name w:val="xl8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9">
    <w:name w:val="xl8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0">
    <w:name w:val="xl9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91">
    <w:name w:val="xl91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2">
    <w:name w:val="xl92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3">
    <w:name w:val="xl9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4">
    <w:name w:val="xl94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5">
    <w:name w:val="xl95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6">
    <w:name w:val="xl96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7">
    <w:name w:val="xl97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8">
    <w:name w:val="xl9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9">
    <w:name w:val="xl9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0">
    <w:name w:val="xl100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1">
    <w:name w:val="xl101"/>
    <w:basedOn w:val="a"/>
    <w:rsid w:val="005A6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2">
    <w:name w:val="xl102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3">
    <w:name w:val="xl10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4">
    <w:name w:val="xl104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5">
    <w:name w:val="xl105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6">
    <w:name w:val="xl10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7">
    <w:name w:val="xl10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8">
    <w:name w:val="xl108"/>
    <w:basedOn w:val="a"/>
    <w:rsid w:val="005A6B12"/>
    <w:pPr>
      <w:pBdr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9">
    <w:name w:val="xl109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0">
    <w:name w:val="xl110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1">
    <w:name w:val="xl11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12">
    <w:name w:val="xl11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3">
    <w:name w:val="xl113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4">
    <w:name w:val="xl114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5">
    <w:name w:val="xl115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6">
    <w:name w:val="xl116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7">
    <w:name w:val="xl11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9">
    <w:name w:val="xl119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21">
    <w:name w:val="xl121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2">
    <w:name w:val="xl122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3">
    <w:name w:val="xl123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4">
    <w:name w:val="xl124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5">
    <w:name w:val="xl125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6">
    <w:name w:val="xl126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7">
    <w:name w:val="xl127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28">
    <w:name w:val="xl128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5A6B12"/>
    <w:pP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1">
    <w:name w:val="xl131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2">
    <w:name w:val="xl132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33">
    <w:name w:val="xl13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34">
    <w:name w:val="xl13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table" w:styleId="ab">
    <w:name w:val="Table Grid"/>
    <w:basedOn w:val="a1"/>
    <w:uiPriority w:val="39"/>
    <w:rsid w:val="005A6B12"/>
    <w:pPr>
      <w:spacing w:line="240" w:lineRule="auto"/>
      <w:ind w:firstLine="0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881,baiaagaaboqcaaadkguaaawgbqaaaaaaaaaaaaaaaaaaaaaaaaaaaaaaaaaaaaaaaaaaaaaaaaaaaaaaaaaaaaaaaaaaaaaaaaaaaaaaaaaaaaaaaaaaaaaaaaaaaaaaaaaaaaaaaaaaaaaaaaaaaaaaaaaaaaaaaaaaaaaaaaaaaaaaaaaaaaaaaaaaaaaaaaaaaaaaaaaaaaaaaaaaaaaaaaaaaaaaaaaaaaaa"/>
    <w:basedOn w:val="a"/>
    <w:rsid w:val="009A0C6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9A0C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6C89-2D82-4E52-8C71-8ED78EC3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9</cp:revision>
  <dcterms:created xsi:type="dcterms:W3CDTF">2023-05-15T08:42:00Z</dcterms:created>
  <dcterms:modified xsi:type="dcterms:W3CDTF">2023-07-04T08:49:00Z</dcterms:modified>
</cp:coreProperties>
</file>