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26" w:rsidRPr="00341F30" w:rsidRDefault="00E50026" w:rsidP="0085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Додаток  2 </w:t>
      </w:r>
    </w:p>
    <w:p w:rsidR="00E50026" w:rsidRPr="00341F30" w:rsidRDefault="00E50026" w:rsidP="0085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</w:t>
      </w:r>
    </w:p>
    <w:p w:rsidR="00E50026" w:rsidRPr="00341F30" w:rsidRDefault="00E50026" w:rsidP="0085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341F3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голови   </w:t>
      </w:r>
    </w:p>
    <w:p w:rsidR="00E50026" w:rsidRPr="00341F30" w:rsidRDefault="00E50026" w:rsidP="0085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</w:t>
      </w:r>
      <w:r w:rsidR="00341F3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6E7DEA">
        <w:rPr>
          <w:rFonts w:ascii="Times New Roman" w:hAnsi="Times New Roman" w:cs="Times New Roman"/>
          <w:sz w:val="24"/>
          <w:szCs w:val="24"/>
          <w:lang w:val="uk-UA"/>
        </w:rPr>
        <w:t xml:space="preserve"> 04.07.2019</w:t>
      </w:r>
      <w:r w:rsidR="00341F3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6E7DEA">
        <w:rPr>
          <w:rFonts w:ascii="Times New Roman" w:hAnsi="Times New Roman" w:cs="Times New Roman"/>
          <w:sz w:val="24"/>
          <w:szCs w:val="24"/>
          <w:lang w:val="uk-UA"/>
        </w:rPr>
        <w:t xml:space="preserve"> 126 р</w:t>
      </w:r>
      <w:r w:rsidRPr="00341F3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50026" w:rsidRPr="00341F30" w:rsidRDefault="00E50026" w:rsidP="008576D1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6D1" w:rsidRPr="001150C7" w:rsidRDefault="008576D1" w:rsidP="008576D1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</w:rPr>
      </w:pPr>
    </w:p>
    <w:p w:rsidR="00E50026" w:rsidRPr="00E50026" w:rsidRDefault="00E50026" w:rsidP="008576D1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E50026" w:rsidRPr="00E50026" w:rsidRDefault="00E50026" w:rsidP="008576D1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організації та проведення особистих прийому громадян</w:t>
      </w:r>
    </w:p>
    <w:p w:rsidR="00E50026" w:rsidRPr="00E50026" w:rsidRDefault="00E50026" w:rsidP="008576D1">
      <w:pPr>
        <w:spacing w:after="0" w:line="240" w:lineRule="auto"/>
        <w:ind w:left="12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026" w:rsidRPr="00E50026" w:rsidRDefault="00E50026" w:rsidP="008576D1">
      <w:pPr>
        <w:spacing w:after="0" w:line="240" w:lineRule="auto"/>
        <w:ind w:left="12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1. Цей Порядок регламентує питання організації та проведення особистого прийому громадян, у тому числі особистого прийому громадян міським головою, першим заступником міського голови, заступниками міського голови.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2. Посадові особи, що здійснюють прийом громадян, керуються Конституцією України, Законом України «Про звернення громадян», Указом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іншими нормативно – правовими актами України, а також цим Порядком.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3. Особистий прийом громадян проводиться з метою реалізації громадянами конституційного права на звернення та оперативного вирішення актуальних питань на основі якісного і своєчасного розгляду пропозицій, заяв і скарг громадян.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Забезпечити належні умови для проведення особистого прийому громадян в окремих обладнаних приміщеннях, розташованих на першому поверсі адміністративної будівлі виконавчого комітету. 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5. Забезпечити проведення особистого прийому громадян посадовими особами виконавчого комітету не рідше чотирьох разів на місяць.</w:t>
      </w:r>
    </w:p>
    <w:p w:rsidR="004C51D4" w:rsidRPr="00E50026" w:rsidRDefault="004C51D4" w:rsidP="00857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b/>
          <w:sz w:val="28"/>
          <w:szCs w:val="28"/>
          <w:lang w:val="uk-UA"/>
        </w:rPr>
        <w:t>ІІ. Організація і проведення особистого прийому громадян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1. Особистий прийом громадян міським головою, першим заступником міського голови, заступниками міського голови  проводиться щомісячно в установлені графіком дні та години, не рідше двох разів на місяць (адреса м. Сміла, вул. Незалежності, 37) та  виїзні прийоми за потребою – у додатково визначених місцях.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2. Попередній запис на особистий прийом до міського голови проводиться спеціалістом сектору звернень громадян відділу діловодства, контролю та звернень громадян (далі – сектор </w:t>
      </w:r>
      <w:r w:rsidR="006B474B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громадян)  не пізніше, ніж за 3 робочі дні до проведення прийому. Як </w:t>
      </w:r>
      <w:r w:rsidR="008576D1" w:rsidRPr="00E50026">
        <w:rPr>
          <w:rFonts w:ascii="Times New Roman" w:hAnsi="Times New Roman" w:cs="Times New Roman"/>
          <w:sz w:val="28"/>
          <w:szCs w:val="28"/>
          <w:lang w:val="uk-UA"/>
        </w:rPr>
        <w:t>виняток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попередньо можуть бути записані за телефоном, або ж в день особистого прийому, не пізніше, ніж за годину до його початку, за умови надання необхідних для прийому  документів. </w:t>
      </w:r>
    </w:p>
    <w:p w:rsidR="008576D1" w:rsidRPr="001150C7" w:rsidRDefault="008576D1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576D1" w:rsidRPr="001150C7" w:rsidRDefault="008576D1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576D1" w:rsidRDefault="008576D1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C51D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p w:rsidR="008576D1" w:rsidRPr="001150C7" w:rsidRDefault="008576D1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B4BFC">
        <w:rPr>
          <w:rFonts w:ascii="Times New Roman" w:hAnsi="Times New Roman" w:cs="Times New Roman"/>
          <w:sz w:val="28"/>
          <w:szCs w:val="28"/>
          <w:lang w:val="uk-UA"/>
        </w:rPr>
        <w:t>Попередній з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апис громадян на особистий прийом  до першого заступника міського голови та заступників </w:t>
      </w:r>
      <w:r w:rsidR="006B474B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0B4BFC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</w:t>
      </w:r>
      <w:r w:rsidR="00630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BF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за день до початку особистого прийому з 9-00 до 16-00.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4. У разі перенесення особистого прийому міського голови, першого заступника, заступників міського голови з поважних причин (відрядження, відпустка, участь у загальнодержавних, обласних та міських заходах, хвороба тощо) спеціаліст сектору звернень громадян повідомляє записаних на прийом громадян про проведення наступного особистого прийому громадян відповідно до графіка.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5. На особистий прийом громадян до міського голови можуть бути записані лише ті громадяни, звернення яких розглядалися на особистому прийомі першого заступника, заступників міського голови відповідно до їх напрямів діяльності та компетенції.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6. Прийом громадян міським головою з питань, що вже розглядались першим заступником, заступниками міського голови проводиться після детального вивчення порушених заявником питань, з</w:t>
      </w:r>
      <w:r w:rsidR="004C51D4" w:rsidRPr="004C51D4">
        <w:rPr>
          <w:rFonts w:ascii="Times New Roman" w:hAnsi="Times New Roman" w:cs="Times New Roman"/>
          <w:sz w:val="28"/>
          <w:szCs w:val="28"/>
        </w:rPr>
        <w:t>`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ясування причин, що призвели до нього, за необхідності надаються громадянам детальні роз’яснення та можлива допомога.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7. На особистий прийом не записуються громадяни:</w:t>
      </w:r>
    </w:p>
    <w:p w:rsidR="00E50026" w:rsidRPr="00E50026" w:rsidRDefault="00E50026" w:rsidP="00857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які повторно звернулися з одного і того ж питання, якщо це питання вирішено по суті;</w:t>
      </w:r>
    </w:p>
    <w:p w:rsidR="00E50026" w:rsidRPr="00E50026" w:rsidRDefault="00E50026" w:rsidP="008576D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які звернулися щодо вирішення питань, що не належать до повноважень виконавчого комітету;</w:t>
      </w:r>
    </w:p>
    <w:p w:rsidR="00E50026" w:rsidRPr="00E50026" w:rsidRDefault="00E50026" w:rsidP="008576D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звернення яких з приводу оскарження рішення були подані з порушенням термінів, визначених статтею 17 Закону України «Про звернення громадян».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8. Про відмову у записі та причини відмови громадянинові надаються відповідні роз’яснення працівником сектору звернень громадян.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  Забороняється відмова громадянам у записі на особистий прийом з підстав ознак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9. Не допускається з</w:t>
      </w:r>
      <w:r w:rsidRPr="00E50026">
        <w:rPr>
          <w:rFonts w:ascii="Times New Roman" w:hAnsi="Times New Roman" w:cs="Times New Roman"/>
          <w:sz w:val="28"/>
          <w:szCs w:val="28"/>
        </w:rPr>
        <w:t>`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ясування відомостей про особу громадянина, що не стосуються його звернення.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10. Громадяни можуть записатися на особистий прийом особисто, або ж через представника, повноваження якого оформлені в установленому порядку. В інтересах малолітніх, неповнолітніх та недієздатних осіб на особистий прийом записуються їх законні представники.</w:t>
      </w:r>
    </w:p>
    <w:p w:rsidR="008576D1" w:rsidRPr="001150C7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11. Для запису на особистий прийом посадовими особами виконавчого комітету громадяни пред’являють документи, що посвідчують особу, чи її </w:t>
      </w:r>
    </w:p>
    <w:p w:rsidR="008576D1" w:rsidRPr="001150C7" w:rsidRDefault="008576D1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BE3" w:rsidRDefault="00BD1BE3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1BE3" w:rsidRDefault="00BD1BE3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76D1" w:rsidRDefault="008576D1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C51D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p w:rsidR="008576D1" w:rsidRPr="001150C7" w:rsidRDefault="008576D1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спеціальний статус, у разі представлення інтересів інших осіб – також документи, що підтверджують відповідні повноваження.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12. У разі, якщо громадянин (його представник) через стан </w:t>
      </w:r>
      <w:r w:rsidR="006E7DEA" w:rsidRPr="00E50026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, інвалідність, або з інших причин не може прибути особисто для запису на особистий прийом посадовими особами виконавчого комітету, попередній запис здійснюється у визначений для запису час за контактним телефонним номером сектору звернень громадян.</w:t>
      </w:r>
    </w:p>
    <w:p w:rsidR="00E50026" w:rsidRPr="00E50026" w:rsidRDefault="00E50026" w:rsidP="0085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13. Під час попереднього запису на особистий прийом проводиться співбесіда, за результатами якої з</w:t>
      </w:r>
      <w:r w:rsidRPr="00E50026">
        <w:rPr>
          <w:rFonts w:ascii="Times New Roman" w:hAnsi="Times New Roman" w:cs="Times New Roman"/>
          <w:sz w:val="28"/>
          <w:szCs w:val="28"/>
        </w:rPr>
        <w:t>`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ясовується:  </w:t>
      </w:r>
    </w:p>
    <w:p w:rsidR="00E50026" w:rsidRPr="00E50026" w:rsidRDefault="00E50026" w:rsidP="00857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</w:rPr>
        <w:t>прізвище, ім`я, по батьк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50026">
        <w:rPr>
          <w:rFonts w:ascii="Times New Roman" w:hAnsi="Times New Roman" w:cs="Times New Roman"/>
          <w:sz w:val="28"/>
          <w:szCs w:val="28"/>
        </w:rPr>
        <w:t>ві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, місце проживання, статус громадянина, зміст питання, викладеного по суті в письмовій або в усній формі;</w:t>
      </w:r>
    </w:p>
    <w:p w:rsidR="00E50026" w:rsidRPr="00E50026" w:rsidRDefault="00E50026" w:rsidP="00857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до кого із заступників міського голови громадянин звертався та яке прийнято рішення, чи опрацьовувались порушені питання в структурних підрозділах, відповідно до їх компетенції;  </w:t>
      </w:r>
    </w:p>
    <w:p w:rsidR="00E50026" w:rsidRPr="00E50026" w:rsidRDefault="00E50026" w:rsidP="00857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попередні звернення, матеріали щодо їх розгляду, висновки, довідки, відповіді на звернення.</w:t>
      </w:r>
    </w:p>
    <w:p w:rsidR="00E50026" w:rsidRPr="00E50026" w:rsidRDefault="00E50026" w:rsidP="008576D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14. Головний спеціаліст сектору звернень громадян:</w:t>
      </w:r>
    </w:p>
    <w:p w:rsidR="00E50026" w:rsidRPr="00E50026" w:rsidRDefault="00E50026" w:rsidP="008576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складає список громадян, які бажають потрапити на особистий прийом,  остаточний список записаних на особистий прийом надається у день прийому не пізніше, ніж за годину до його початку;</w:t>
      </w:r>
    </w:p>
    <w:p w:rsidR="00E50026" w:rsidRPr="00E50026" w:rsidRDefault="00E50026" w:rsidP="008576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повідомляє по телефону громадян,  записаних на прийом,  про день та час прийому;</w:t>
      </w:r>
    </w:p>
    <w:p w:rsidR="00E50026" w:rsidRPr="00E50026" w:rsidRDefault="00E50026" w:rsidP="008576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забезпечує підбір матеріалів з питань, що будуть розглядатися під час особистих прийомів;</w:t>
      </w:r>
    </w:p>
    <w:p w:rsidR="00E50026" w:rsidRPr="00E50026" w:rsidRDefault="000C2FFF" w:rsidP="008576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попереджує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міськвиконкому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зміст звернення та запрошує їх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необхідних матеріалів щодо розгляду звернень громадян, записаних на особистий прийом;</w:t>
      </w:r>
      <w:r w:rsidR="004C51D4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0026" w:rsidRPr="00E50026" w:rsidRDefault="00E50026" w:rsidP="008576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>організовує проведення та бере участь у особистому прийомі громадян.</w:t>
      </w:r>
    </w:p>
    <w:p w:rsidR="004C51D4" w:rsidRDefault="00E50026" w:rsidP="008576D1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51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15. Особистий прийом громадян проводиться у порядку черговості.</w:t>
      </w:r>
      <w:r w:rsidR="004C5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Особистий прийом громадян, яким присвоєно звання Герой України, нагороджених орденом Героїв Небесної Сотні, громадян,</w:t>
      </w:r>
      <w:r w:rsidR="008576D1" w:rsidRPr="008576D1">
        <w:rPr>
          <w:rFonts w:ascii="Times New Roman" w:hAnsi="Times New Roman" w:cs="Times New Roman"/>
          <w:sz w:val="28"/>
          <w:szCs w:val="28"/>
        </w:rPr>
        <w:t xml:space="preserve">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яким присвоєно 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звання Герой Радянського Союзу та Герой Соціалістичної Праці, інших осіб, які мають особливі заслуги перед Батьківщиною, інвалідів війни, жінок, яким присвоєно почесне звання України «Мати-героїня», учасників бойових дій проводиться першочергово. 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16. Особистий прийом іноземних громадян та осіб без громадянства, які законно перебувають на території України, здійснюється на загальних підставах.</w:t>
      </w:r>
    </w:p>
    <w:p w:rsidR="006B474B" w:rsidRDefault="00E50026" w:rsidP="00BD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17. Під час особистого прийому громадян можуть бути присутні їхні представники, повноваження яких оформлені в установленому чинним законодавством порядку, особи, які перебувають у родинних відносинах з</w:t>
      </w:r>
    </w:p>
    <w:p w:rsidR="006B474B" w:rsidRDefault="006B474B" w:rsidP="00BD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D1" w:rsidRDefault="00BD1BE3" w:rsidP="00BD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8576D1" w:rsidRPr="004C51D4">
        <w:rPr>
          <w:rFonts w:ascii="Times New Roman" w:hAnsi="Times New Roman" w:cs="Times New Roman"/>
          <w:sz w:val="24"/>
          <w:szCs w:val="24"/>
          <w:lang w:val="uk-UA"/>
        </w:rPr>
        <w:t>Продовження додатка 2</w:t>
      </w:r>
    </w:p>
    <w:p w:rsidR="008576D1" w:rsidRPr="001150C7" w:rsidRDefault="008576D1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026" w:rsidRPr="00E50026" w:rsidRDefault="006B474B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цими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>громадянами. Представник громадянина пред’являє довіреність, оформлену відповідно до вимог чинного законодавства.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  18. У випадку, коли порушене громадянином питання не вимагає додаткової перевірки, відповідь на звернення може бути надана усно під час особистого прийому, про що обов’язково вноситься відповідний запис до картки особистого прийому.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576D1" w:rsidRPr="008576D1">
        <w:rPr>
          <w:rFonts w:ascii="Times New Roman" w:hAnsi="Times New Roman" w:cs="Times New Roman"/>
          <w:sz w:val="28"/>
          <w:szCs w:val="28"/>
        </w:rPr>
        <w:t xml:space="preserve"> 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19. Якщо вирішити порушене питання безпосередньо під час особистого прийому неможливо, воно розглядається у тому ж самому порядку, що й письмове звернення. Про результати розгляду громадянинові на його бажання надається усна або письмова відповідь.</w:t>
      </w: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576D1" w:rsidRPr="008576D1">
        <w:rPr>
          <w:rFonts w:ascii="Times New Roman" w:hAnsi="Times New Roman" w:cs="Times New Roman"/>
          <w:sz w:val="28"/>
          <w:szCs w:val="28"/>
        </w:rPr>
        <w:t xml:space="preserve"> </w:t>
      </w:r>
      <w:r w:rsidR="00D26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20. Відповідні консультації з порушених громадянами питань також надаються спеціалістами сектору звернень громадян.</w:t>
      </w:r>
    </w:p>
    <w:p w:rsidR="00E50026" w:rsidRPr="008576D1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576D1" w:rsidRPr="004F5B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21. Усі звернення громадян (усні чи письмові), що надійшли під час особистого прийому, реєструються у секторі звернень громадян відповідно до Інструкції з діловодства за зверненнями громадян в органах державної влади</w:t>
      </w:r>
      <w:r w:rsidR="000C2FF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об</w:t>
      </w:r>
      <w:r w:rsidR="00B15D1B" w:rsidRPr="00B15D1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E50026">
        <w:rPr>
          <w:rFonts w:ascii="Times New Roman" w:hAnsi="Times New Roman" w:cs="Times New Roman"/>
          <w:sz w:val="28"/>
          <w:szCs w:val="28"/>
          <w:lang w:val="uk-UA"/>
        </w:rPr>
        <w:t>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№348 із змінами,  та надсилаються на розгляд виконавців відповідно до вимог чинного законодавства.</w:t>
      </w:r>
    </w:p>
    <w:p w:rsidR="008576D1" w:rsidRPr="008576D1" w:rsidRDefault="008576D1" w:rsidP="008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026" w:rsidRPr="00E50026" w:rsidRDefault="00E50026" w:rsidP="00857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0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0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Особливості проведення виїзного особистого прийому громадян   </w:t>
      </w:r>
    </w:p>
    <w:p w:rsidR="00E50026" w:rsidRDefault="00D26C37" w:rsidP="00D2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26C3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026" w:rsidRPr="00D26C37">
        <w:rPr>
          <w:rFonts w:ascii="Times New Roman" w:hAnsi="Times New Roman" w:cs="Times New Roman"/>
          <w:sz w:val="28"/>
          <w:szCs w:val="28"/>
          <w:lang w:val="uk-UA"/>
        </w:rPr>
        <w:t>Проведення виїзного особистого прийому громадян міським головою, першим заступником, заступниками міського голови здійснюється 2 рази на місяць відповідно до графіка. Графік проведення виїзних прийомів затверджується міським головою.</w:t>
      </w:r>
    </w:p>
    <w:p w:rsidR="00E50026" w:rsidRPr="00E50026" w:rsidRDefault="00D26C37" w:rsidP="00D2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>Після затвердження зазначеного графіка інформація про місце і час проведення виїзного прийому громадян надається сектором звернен</w:t>
      </w:r>
      <w:r w:rsidR="0063083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не пізніше, ніж за п’ять днів до його проведення, для оприлюднення в ЗМІ, офіційному сайті міської ради, квартальних комітетах, об`єднаннях співвласників багатоповерхових будинків (далі – ОСББ), інформаційних стендах.</w:t>
      </w:r>
    </w:p>
    <w:p w:rsidR="00E50026" w:rsidRPr="00E50026" w:rsidRDefault="00D26C37" w:rsidP="00D2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Попередній запис на виїзний особистий прийом громадян проводиться головами ОСББ, головами квартальних комітетів не пізніше, ніж за день до його проведення. </w:t>
      </w:r>
    </w:p>
    <w:p w:rsidR="00E50026" w:rsidRPr="00E50026" w:rsidRDefault="00D26C37" w:rsidP="00D2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До 13-00 дня, що передує виїзному особистому прийому громадян, до сектору звернень громадян передається список громадян, які записалися на особистий прийом, або інформація про відсутність запису.  </w:t>
      </w:r>
    </w:p>
    <w:p w:rsidR="00E50026" w:rsidRPr="00E50026" w:rsidRDefault="00D26C37" w:rsidP="00D2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і проведення особистого прийому громадян міського голови, першого заступника та заступників міського голови забезпечують голови квартальних комітетів, голови ОСББ спільно із сектором звернень громадян. </w:t>
      </w:r>
    </w:p>
    <w:p w:rsidR="008576D1" w:rsidRPr="008576D1" w:rsidRDefault="008576D1" w:rsidP="008576D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D1" w:rsidRDefault="008576D1" w:rsidP="008576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C51D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p w:rsidR="008576D1" w:rsidRPr="008576D1" w:rsidRDefault="008576D1" w:rsidP="008576D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026" w:rsidRPr="00E50026" w:rsidRDefault="009B2638" w:rsidP="00D2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6C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>На другий день після проведення виїзного особистого прийому громадян реєстраційно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картки передаються в структурні підрозділи для подальшого опрацювання. </w:t>
      </w:r>
    </w:p>
    <w:p w:rsidR="00B15D1B" w:rsidRPr="008576D1" w:rsidRDefault="00B15D1B" w:rsidP="00E50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D1B" w:rsidRPr="008576D1" w:rsidRDefault="00B15D1B" w:rsidP="00E50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2B0" w:rsidRDefault="001150C7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>Л.ОСЕЙКО</w:t>
      </w: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B0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8AC" w:rsidRPr="00E50026" w:rsidRDefault="008732B0" w:rsidP="001150C7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Людмила Омельченко </w:t>
      </w:r>
      <w:r w:rsidR="00E50026" w:rsidRPr="00E50026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DA48AC" w:rsidRPr="00E50026" w:rsidSect="008576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6A" w:rsidRDefault="005B7F6A" w:rsidP="008576D1">
      <w:pPr>
        <w:spacing w:after="0" w:line="240" w:lineRule="auto"/>
      </w:pPr>
      <w:r>
        <w:separator/>
      </w:r>
    </w:p>
  </w:endnote>
  <w:endnote w:type="continuationSeparator" w:id="1">
    <w:p w:rsidR="005B7F6A" w:rsidRDefault="005B7F6A" w:rsidP="008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6A" w:rsidRDefault="005B7F6A" w:rsidP="008576D1">
      <w:pPr>
        <w:spacing w:after="0" w:line="240" w:lineRule="auto"/>
      </w:pPr>
      <w:r>
        <w:separator/>
      </w:r>
    </w:p>
  </w:footnote>
  <w:footnote w:type="continuationSeparator" w:id="1">
    <w:p w:rsidR="005B7F6A" w:rsidRDefault="005B7F6A" w:rsidP="008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5156"/>
      <w:docPartObj>
        <w:docPartGallery w:val="Page Numbers (Top of Page)"/>
        <w:docPartUnique/>
      </w:docPartObj>
    </w:sdtPr>
    <w:sdtContent>
      <w:p w:rsidR="008576D1" w:rsidRDefault="0014688D">
        <w:pPr>
          <w:pStyle w:val="a3"/>
          <w:jc w:val="center"/>
        </w:pPr>
        <w:fldSimple w:instr=" PAGE   \* MERGEFORMAT ">
          <w:r w:rsidR="006E7DEA">
            <w:rPr>
              <w:noProof/>
            </w:rPr>
            <w:t>5</w:t>
          </w:r>
        </w:fldSimple>
      </w:p>
    </w:sdtContent>
  </w:sdt>
  <w:p w:rsidR="008576D1" w:rsidRDefault="00857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9AF"/>
    <w:multiLevelType w:val="hybridMultilevel"/>
    <w:tmpl w:val="BDB20F4E"/>
    <w:lvl w:ilvl="0" w:tplc="A2ECC442">
      <w:start w:val="1"/>
      <w:numFmt w:val="decimal"/>
      <w:lvlText w:val="%1."/>
      <w:lvlJc w:val="left"/>
      <w:pPr>
        <w:ind w:left="45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14"/>
        </w:tabs>
        <w:ind w:left="1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34"/>
        </w:tabs>
        <w:ind w:left="2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74"/>
        </w:tabs>
        <w:ind w:left="3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94"/>
        </w:tabs>
        <w:ind w:left="4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34"/>
        </w:tabs>
        <w:ind w:left="5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54"/>
        </w:tabs>
        <w:ind w:left="6354" w:hanging="360"/>
      </w:pPr>
    </w:lvl>
  </w:abstractNum>
  <w:abstractNum w:abstractNumId="1">
    <w:nsid w:val="262C3277"/>
    <w:multiLevelType w:val="hybridMultilevel"/>
    <w:tmpl w:val="57282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33415"/>
    <w:multiLevelType w:val="hybridMultilevel"/>
    <w:tmpl w:val="F4DEA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20E7F"/>
    <w:multiLevelType w:val="hybridMultilevel"/>
    <w:tmpl w:val="5B6C9938"/>
    <w:lvl w:ilvl="0" w:tplc="9760DB9C">
      <w:start w:val="1"/>
      <w:numFmt w:val="decimal"/>
      <w:lvlText w:val="%1."/>
      <w:lvlJc w:val="left"/>
      <w:pPr>
        <w:ind w:left="45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14"/>
        </w:tabs>
        <w:ind w:left="1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34"/>
        </w:tabs>
        <w:ind w:left="2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74"/>
        </w:tabs>
        <w:ind w:left="3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94"/>
        </w:tabs>
        <w:ind w:left="4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34"/>
        </w:tabs>
        <w:ind w:left="5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54"/>
        </w:tabs>
        <w:ind w:left="6354" w:hanging="360"/>
      </w:pPr>
    </w:lvl>
  </w:abstractNum>
  <w:abstractNum w:abstractNumId="4">
    <w:nsid w:val="68C05D57"/>
    <w:multiLevelType w:val="hybridMultilevel"/>
    <w:tmpl w:val="EFBE0320"/>
    <w:lvl w:ilvl="0" w:tplc="65EA4E3E">
      <w:numFmt w:val="bullet"/>
      <w:lvlText w:val=""/>
      <w:lvlJc w:val="left"/>
      <w:pPr>
        <w:ind w:left="945" w:hanging="94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026"/>
    <w:rsid w:val="000B4BFC"/>
    <w:rsid w:val="000C2FFF"/>
    <w:rsid w:val="001150C7"/>
    <w:rsid w:val="0014688D"/>
    <w:rsid w:val="001862A5"/>
    <w:rsid w:val="00341F30"/>
    <w:rsid w:val="00345488"/>
    <w:rsid w:val="004C51D4"/>
    <w:rsid w:val="004F5B8A"/>
    <w:rsid w:val="005B7F6A"/>
    <w:rsid w:val="00622F4C"/>
    <w:rsid w:val="00630834"/>
    <w:rsid w:val="006B474B"/>
    <w:rsid w:val="006E7DEA"/>
    <w:rsid w:val="008418F4"/>
    <w:rsid w:val="008576D1"/>
    <w:rsid w:val="008732B0"/>
    <w:rsid w:val="009532F3"/>
    <w:rsid w:val="00957178"/>
    <w:rsid w:val="009B2638"/>
    <w:rsid w:val="00B15D1B"/>
    <w:rsid w:val="00BD1BE3"/>
    <w:rsid w:val="00D26C37"/>
    <w:rsid w:val="00D52E9D"/>
    <w:rsid w:val="00DA48AC"/>
    <w:rsid w:val="00E02BE6"/>
    <w:rsid w:val="00E50026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6D1"/>
  </w:style>
  <w:style w:type="paragraph" w:styleId="a5">
    <w:name w:val="footer"/>
    <w:basedOn w:val="a"/>
    <w:link w:val="a6"/>
    <w:uiPriority w:val="99"/>
    <w:semiHidden/>
    <w:unhideWhenUsed/>
    <w:rsid w:val="0085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6D1"/>
  </w:style>
  <w:style w:type="paragraph" w:styleId="a7">
    <w:name w:val="List Paragraph"/>
    <w:basedOn w:val="a"/>
    <w:uiPriority w:val="34"/>
    <w:qFormat/>
    <w:rsid w:val="004F5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95BA-7246-4440-8190-5C88EA3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20</cp:revision>
  <cp:lastPrinted>2019-07-03T12:53:00Z</cp:lastPrinted>
  <dcterms:created xsi:type="dcterms:W3CDTF">2019-06-26T12:04:00Z</dcterms:created>
  <dcterms:modified xsi:type="dcterms:W3CDTF">2019-07-04T07:01:00Z</dcterms:modified>
</cp:coreProperties>
</file>